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D3" w:rsidRDefault="00FE70D3" w:rsidP="00FE70D3">
      <w:pPr>
        <w:tabs>
          <w:tab w:val="left" w:pos="5103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676BC0" w:rsidRDefault="00676BC0" w:rsidP="00FE70D3">
      <w:pPr>
        <w:tabs>
          <w:tab w:val="left" w:pos="5103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676BC0" w:rsidRPr="00676BC0" w:rsidRDefault="00676BC0" w:rsidP="00676BC0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A13804"/>
          <w:kern w:val="36"/>
          <w:sz w:val="24"/>
          <w:szCs w:val="24"/>
          <w:lang w:eastAsia="es-MX"/>
        </w:rPr>
      </w:pPr>
      <w:r w:rsidRPr="00676BC0">
        <w:rPr>
          <w:rFonts w:ascii="Arial" w:hAnsi="Arial" w:cs="Arial"/>
          <w:b/>
          <w:bCs/>
          <w:color w:val="A13804"/>
          <w:kern w:val="36"/>
          <w:sz w:val="24"/>
          <w:szCs w:val="24"/>
          <w:lang w:eastAsia="es-MX"/>
        </w:rPr>
        <w:t>Guía para la Elaboración del Acta Administrativa de Entrega-Recepción</w:t>
      </w:r>
    </w:p>
    <w:p w:rsidR="00F367D9" w:rsidRDefault="00F367D9" w:rsidP="00676BC0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A13804"/>
          <w:sz w:val="24"/>
          <w:szCs w:val="24"/>
          <w:lang w:eastAsia="es-MX"/>
        </w:rPr>
      </w:pPr>
      <w:proofErr w:type="gramStart"/>
      <w:r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>para</w:t>
      </w:r>
      <w:proofErr w:type="gramEnd"/>
      <w:r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 xml:space="preserve"> personal Administrativo</w:t>
      </w:r>
    </w:p>
    <w:p w:rsidR="00676BC0" w:rsidRPr="00676BC0" w:rsidRDefault="00676BC0" w:rsidP="00676BC0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A13804"/>
          <w:sz w:val="24"/>
          <w:szCs w:val="24"/>
          <w:lang w:eastAsia="es-MX"/>
        </w:rPr>
      </w:pPr>
      <w:r w:rsidRPr="00676BC0"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>Acta Administrativa de Entrega-Recepción</w:t>
      </w:r>
    </w:p>
    <w:p w:rsidR="00676BC0" w:rsidRPr="00676BC0" w:rsidRDefault="00676BC0" w:rsidP="00676BC0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A13804"/>
          <w:sz w:val="24"/>
          <w:szCs w:val="24"/>
          <w:lang w:eastAsia="es-MX"/>
        </w:rPr>
      </w:pPr>
      <w:r w:rsidRPr="00676BC0"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>(</w:t>
      </w:r>
      <w:hyperlink r:id="rId7" w:history="1">
        <w:r w:rsidRPr="00676BC0">
          <w:rPr>
            <w:rStyle w:val="Hipervnculo"/>
            <w:rFonts w:ascii="Arial" w:hAnsi="Arial" w:cs="Arial"/>
            <w:b/>
            <w:bCs/>
            <w:sz w:val="24"/>
            <w:szCs w:val="24"/>
            <w:lang w:eastAsia="es-MX"/>
          </w:rPr>
          <w:t>Consultar instructivo para el llenado de la guía</w:t>
        </w:r>
      </w:hyperlink>
      <w:r w:rsidRPr="00676BC0"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>)</w:t>
      </w:r>
    </w:p>
    <w:p w:rsidR="00676BC0" w:rsidRPr="00676BC0" w:rsidRDefault="00676BC0" w:rsidP="00FE70D3">
      <w:pPr>
        <w:tabs>
          <w:tab w:val="left" w:pos="5103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8036A2" w:rsidRDefault="009477A5" w:rsidP="00404F6F">
      <w:pPr>
        <w:jc w:val="both"/>
        <w:rPr>
          <w:rFonts w:ascii="Arial" w:hAnsi="Arial" w:cs="Arial"/>
          <w:color w:val="5C6667"/>
          <w:sz w:val="24"/>
          <w:szCs w:val="24"/>
          <w:lang w:eastAsia="es-MX"/>
        </w:rPr>
      </w:pPr>
      <w:r>
        <w:rPr>
          <w:rFonts w:ascii="Arial" w:hAnsi="Arial" w:cs="Arial"/>
          <w:color w:val="5C6667"/>
          <w:sz w:val="24"/>
          <w:szCs w:val="24"/>
          <w:lang w:eastAsia="es-MX"/>
        </w:rPr>
        <w:t xml:space="preserve">En la Ciudad de México,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siendo las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horas del día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se reunieron en las oficinas de est</w:t>
      </w:r>
      <w:r w:rsidR="008601D6">
        <w:rPr>
          <w:rFonts w:ascii="Arial" w:hAnsi="Arial" w:cs="Arial"/>
          <w:color w:val="5C6667"/>
          <w:sz w:val="24"/>
          <w:szCs w:val="24"/>
          <w:lang w:eastAsia="es-MX"/>
        </w:rPr>
        <w:t>e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sita en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el </w:t>
      </w:r>
      <w:r w:rsidR="00B73458" w:rsidRPr="00676BC0">
        <w:rPr>
          <w:rFonts w:ascii="Arial" w:hAnsi="Arial" w:cs="Arial"/>
          <w:color w:val="5C6667"/>
          <w:sz w:val="24"/>
          <w:szCs w:val="24"/>
          <w:lang w:eastAsia="es-MX"/>
        </w:rPr>
        <w:t>C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con domicilio en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quien deja de ocupar el cargo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(9)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y el </w:t>
      </w:r>
      <w:r w:rsidR="00B73458" w:rsidRPr="00676BC0">
        <w:rPr>
          <w:rFonts w:ascii="Arial" w:hAnsi="Arial" w:cs="Arial"/>
          <w:color w:val="5C6667"/>
          <w:sz w:val="24"/>
          <w:szCs w:val="24"/>
          <w:lang w:eastAsia="es-MX"/>
        </w:rPr>
        <w:t>C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(10)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con motivo de la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(11)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de que fue objeto para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(12)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con fecha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(13)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(14)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del puesto; procediéndose a la entrega y recepción de los recursos asignados a esta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(1).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Intervienen como testigos de asistencia el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(15)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y el </w:t>
      </w:r>
      <w:r w:rsidR="00B73458" w:rsidRPr="00676BC0">
        <w:rPr>
          <w:rFonts w:ascii="Arial" w:hAnsi="Arial" w:cs="Arial"/>
          <w:color w:val="5C6667"/>
          <w:sz w:val="24"/>
          <w:szCs w:val="24"/>
          <w:lang w:eastAsia="es-MX"/>
        </w:rPr>
        <w:t>C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(16)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manifestando el primero prestar sus servicios en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(17)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como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(18)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quien se identifica con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(19)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y tener su domicilio en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(20)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; el segundo manifiesta también prestar sus servicios en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(17)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como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(18)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quien se identifica con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(19)</w:t>
      </w:r>
      <w:r w:rsidR="003D35AA" w:rsidRPr="00A16FB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y tener su domicilio en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(20)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---------------------------------------------------------------------</w:t>
      </w:r>
      <w:r w:rsidR="00DC26C6">
        <w:rPr>
          <w:rFonts w:ascii="Arial" w:hAnsi="Arial" w:cs="Arial"/>
          <w:color w:val="5C6667"/>
          <w:sz w:val="24"/>
          <w:szCs w:val="24"/>
          <w:lang w:eastAsia="es-MX"/>
        </w:rPr>
        <w:t>-------</w:t>
      </w:r>
      <w:r w:rsid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Se encuentra presente en el acto el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designado por </w:t>
      </w:r>
      <w:r w:rsidR="00897CA5">
        <w:rPr>
          <w:rFonts w:ascii="Arial" w:hAnsi="Arial" w:cs="Arial"/>
          <w:color w:val="5C6667"/>
          <w:sz w:val="24"/>
          <w:szCs w:val="24"/>
          <w:lang w:eastAsia="es-MX"/>
        </w:rPr>
        <w:t>el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(22)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mediante oficio número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(23)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de fecha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(24)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para intervenir en este acto conforme a las atribuciones que establece la Ley Orgánica de</w:t>
      </w:r>
      <w:r w:rsidR="00973EF5">
        <w:rPr>
          <w:rFonts w:ascii="Arial" w:hAnsi="Arial" w:cs="Arial"/>
          <w:color w:val="5C6667"/>
          <w:sz w:val="24"/>
          <w:szCs w:val="24"/>
          <w:lang w:eastAsia="es-MX"/>
        </w:rPr>
        <w:t xml:space="preserve">l Tribunal de </w:t>
      </w:r>
      <w:r w:rsidR="008601D6">
        <w:rPr>
          <w:rFonts w:ascii="Arial" w:hAnsi="Arial" w:cs="Arial"/>
          <w:color w:val="5C6667"/>
          <w:sz w:val="24"/>
          <w:szCs w:val="24"/>
          <w:lang w:eastAsia="es-MX"/>
        </w:rPr>
        <w:t>Justicia Administrativa de la Ciudad de México.-----------------------------------------</w:t>
      </w:r>
      <w:r w:rsidR="00207304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El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designa al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(25)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quien ocupa el cargo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(26)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en la propia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, para proporcionar la información necesaria, verificar la entrega física y hace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r las aclaraciones pertinentes.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--------------------------------------------------------------------------- Por su parte el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(10)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designa al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(27)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para verificar la documentación y recursos consignados en la presente acta, así como para solicitar la información y aclaraciones que sean pertinentes. Las personas señaladas aceptan la designación, haciéndola constar mediante 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sus firmas en la presente acta.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</w:t>
      </w:r>
      <w:r w:rsidR="00C52344">
        <w:rPr>
          <w:rFonts w:ascii="Arial" w:hAnsi="Arial" w:cs="Arial"/>
          <w:color w:val="5C6667"/>
          <w:sz w:val="24"/>
          <w:szCs w:val="24"/>
          <w:lang w:eastAsia="es-MX"/>
        </w:rPr>
        <w:t>-------</w:t>
      </w:r>
      <w:r w:rsidR="00DC26C6">
        <w:rPr>
          <w:rFonts w:ascii="Arial" w:hAnsi="Arial" w:cs="Arial"/>
          <w:color w:val="5C6667"/>
          <w:sz w:val="24"/>
          <w:szCs w:val="24"/>
          <w:lang w:eastAsia="es-MX"/>
        </w:rPr>
        <w:t>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HECHOS</w:t>
      </w:r>
      <w:r w:rsidR="00336859">
        <w:rPr>
          <w:rFonts w:ascii="Arial" w:hAnsi="Arial" w:cs="Arial"/>
          <w:bCs/>
          <w:color w:val="5C6667"/>
          <w:sz w:val="24"/>
          <w:szCs w:val="24"/>
          <w:lang w:eastAsia="es-MX"/>
        </w:rPr>
        <w:t>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I.- ESTRUCTURA ORGÁNICA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-----------------------------------------------------------------Se entrega el formato de la estructura orgánica de esta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455732">
        <w:rPr>
          <w:rFonts w:ascii="Arial" w:hAnsi="Arial" w:cs="Arial"/>
          <w:color w:val="5C6667"/>
          <w:sz w:val="24"/>
          <w:szCs w:val="24"/>
          <w:lang w:eastAsia="es-MX"/>
        </w:rPr>
        <w:t>así como la plantilla de personal del mes de ______ emitida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por la </w:t>
      </w:r>
      <w:r w:rsidR="00783C0B">
        <w:rPr>
          <w:rFonts w:ascii="Arial" w:hAnsi="Arial" w:cs="Arial"/>
          <w:color w:val="5C6667"/>
          <w:sz w:val="24"/>
          <w:szCs w:val="24"/>
          <w:lang w:eastAsia="es-MX"/>
        </w:rPr>
        <w:t xml:space="preserve">Dirección General de Administración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(28)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9109A5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</w:t>
      </w:r>
      <w:r w:rsidR="00455732">
        <w:rPr>
          <w:rFonts w:ascii="Arial" w:hAnsi="Arial" w:cs="Arial"/>
          <w:color w:val="5C6667"/>
          <w:sz w:val="24"/>
          <w:szCs w:val="24"/>
          <w:lang w:eastAsia="es-MX"/>
        </w:rPr>
        <w:t>------------------</w:t>
      </w:r>
      <w:bookmarkStart w:id="0" w:name="_GoBack"/>
      <w:bookmarkEnd w:id="0"/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</w:t>
      </w:r>
      <w:r w:rsidR="00676BC0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II.- MARCO JURÍDICO </w:t>
      </w:r>
      <w:r w:rsidR="00B73458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DE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ACTUACIÓN.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 Se hace entrega de la relación de las Leyes, Reglamentos, Decretos, Acuerdos y Circulares que regulan la actuación de esta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así como el Manual Administrativo y de Procedimientos en que se apoyan las funciones realizadas, mismos que se encuentran vigentes a la fecha de la presente acta. ANEXO NÚM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C52344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III.- RECURSOS HUMANOS.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---------------------------------------------------------------------- Se entrega la relación de todo el personal que labora en la </w:t>
      </w:r>
      <w:hyperlink r:id="rId8" w:anchor="1" w:tgtFrame="_blank" w:history="1">
        <w:r w:rsidR="003D35AA" w:rsidRPr="00A16FB2">
          <w:rPr>
            <w:rStyle w:val="Hipervnculo"/>
            <w:rFonts w:ascii="Arial" w:hAnsi="Arial" w:cs="Arial"/>
            <w:b/>
            <w:bCs/>
            <w:color w:val="AD420E"/>
            <w:sz w:val="24"/>
            <w:szCs w:val="24"/>
            <w:u w:val="none"/>
            <w:lang w:eastAsia="es-MX"/>
          </w:rPr>
          <w:t>(1)</w:t>
        </w:r>
      </w:hyperlink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con nombre y número de registro. En el expediente correspondiente se contiene por cada uno de ello su filiación, categoría, clave, puesto, sueldo, sobresueldo, compensaciones y demás remuneraciones. Igualmente se entrega la relación específica del personal contratado bajo el régimen de honorarios con nombre, puesto, sueldo y fecha de terminación del contrato de honorarios. De la misma manera se entrega una relación del personal comisionado a otras áreas,</w:t>
      </w:r>
      <w:r w:rsidR="00DC26C6">
        <w:rPr>
          <w:rFonts w:ascii="Arial" w:hAnsi="Arial" w:cs="Arial"/>
          <w:color w:val="5C6667"/>
          <w:sz w:val="24"/>
          <w:szCs w:val="24"/>
          <w:lang w:eastAsia="es-MX"/>
        </w:rPr>
        <w:t xml:space="preserve"> así como el que se encuentra de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licencia. </w:t>
      </w:r>
      <w:r w:rsidR="00B73458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</w:t>
      </w:r>
      <w:r w:rsidR="00DC26C6">
        <w:rPr>
          <w:rFonts w:ascii="Arial" w:hAnsi="Arial" w:cs="Arial"/>
          <w:color w:val="5C6667"/>
          <w:sz w:val="24"/>
          <w:szCs w:val="24"/>
          <w:lang w:eastAsia="es-MX"/>
        </w:rPr>
        <w:t>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</w:t>
      </w:r>
      <w:r w:rsidR="00567FC4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>-----------------</w:t>
      </w:r>
      <w:r w:rsidR="00C52344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A la fecha de la presente acta existen en poder del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(30)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en su carácter de Pagador Habilitado,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cheques con un importe total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(32)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así como efectivo por un importe total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(33)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por concepto de sueldos no cobrados </w:t>
      </w:r>
      <w:r w:rsidR="00B73458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------------------------------------------------------------------------------------</w:t>
      </w:r>
      <w:r w:rsidR="00567FC4">
        <w:rPr>
          <w:rFonts w:ascii="Arial" w:hAnsi="Arial" w:cs="Arial"/>
          <w:color w:val="5C6667"/>
          <w:sz w:val="24"/>
          <w:szCs w:val="24"/>
          <w:lang w:eastAsia="es-MX"/>
        </w:rPr>
        <w:t>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----</w:t>
      </w:r>
      <w:r w:rsidR="00DC26C6">
        <w:rPr>
          <w:rFonts w:ascii="Arial" w:hAnsi="Arial" w:cs="Arial"/>
          <w:color w:val="5C6667"/>
          <w:sz w:val="24"/>
          <w:szCs w:val="24"/>
          <w:lang w:eastAsia="es-MX"/>
        </w:rPr>
        <w:t>--------</w:t>
      </w:r>
      <w:r w:rsidR="00C52344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B27D01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I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V.- SITUACIÓN PROGRAMÁTICA.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lastRenderedPageBreak/>
        <w:t xml:space="preserve">Se entrega Programa Operativo Anual del ejercicio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(34)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y el resumen programático-presupuestal de actividades institucionales correspondiente al periodo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(35)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del mismo ejercicio.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</w:t>
      </w:r>
      <w:r w:rsidR="00DC26C6">
        <w:rPr>
          <w:rFonts w:ascii="Arial" w:hAnsi="Arial" w:cs="Arial"/>
          <w:color w:val="5C6667"/>
          <w:sz w:val="24"/>
          <w:szCs w:val="24"/>
          <w:lang w:eastAsia="es-MX"/>
        </w:rPr>
        <w:t>------------------</w:t>
      </w:r>
      <w:r w:rsidR="00C52344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V.- SITUACIÓN PRESUPUESTAL.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---------Se entrega el presupuesto anual correspondiente al ejercicio asignado a esta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por la Secretaría de Finanzas mediante oficio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(36)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fechado el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(37)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mismo que después de las ampliaciones y reducciones al día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(38)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representa un presupuesto anual modificado por la suma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(39)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el cual al día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(40)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ha sido ejercido en la suma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 La última conciliación del presupuesto de esta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fue realizada con la Secretaría de Finanzas el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(42)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no existiendo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 xml:space="preserve"> diferencias que hacer constar.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DC26C6">
        <w:rPr>
          <w:rFonts w:ascii="Arial" w:hAnsi="Arial" w:cs="Arial"/>
          <w:color w:val="5C6667"/>
          <w:sz w:val="24"/>
          <w:szCs w:val="24"/>
          <w:lang w:eastAsia="es-MX"/>
        </w:rPr>
        <w:t>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VI. - PRESUPUESTO PARA PROGRAMAS ESPECIALES.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-----------------------------Se detalla en forma analítica el presupuesto anual correspondiente al (los) programa (s)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(43)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mismo que asciende a la suma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(44)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del cual al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(45)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ha sido ejercido en la suma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(46)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B73458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>------------------</w:t>
      </w:r>
      <w:r w:rsidR="00DC26C6">
        <w:rPr>
          <w:rFonts w:ascii="Arial" w:hAnsi="Arial" w:cs="Arial"/>
          <w:color w:val="5C6667"/>
          <w:sz w:val="24"/>
          <w:szCs w:val="24"/>
          <w:lang w:eastAsia="es-MX"/>
        </w:rPr>
        <w:t>------------</w:t>
      </w:r>
      <w:r w:rsidR="00C52344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La última conciliación de este Presupuesto para Programas Especiales se realizó con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(47)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el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(48)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, no existiendo diferencias que hacer constar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VII. - ESTADOS FINANCIEROS.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</w:t>
      </w:r>
      <w:r w:rsidR="00567FC4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 Se relacionan los siguientes Estados Financieros correspondientes al ejercicio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(49)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: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. -----------------------------------------------------</w:t>
      </w:r>
      <w:r w:rsidR="00DC26C6">
        <w:rPr>
          <w:rFonts w:ascii="Arial" w:hAnsi="Arial" w:cs="Arial"/>
          <w:color w:val="5C6667"/>
          <w:sz w:val="24"/>
          <w:szCs w:val="24"/>
          <w:lang w:eastAsia="es-MX"/>
        </w:rPr>
        <w:t>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</w:t>
      </w:r>
      <w:r w:rsidR="00803D57">
        <w:rPr>
          <w:rFonts w:ascii="Arial" w:hAnsi="Arial" w:cs="Arial"/>
          <w:color w:val="5C6667"/>
          <w:sz w:val="24"/>
          <w:szCs w:val="24"/>
          <w:lang w:eastAsia="es-MX"/>
        </w:rPr>
        <w:t>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VIII.- RECURSOS FINANCIEROS.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--------------------------------------------------------------Se entrega (n)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(50)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fondo (s) </w:t>
      </w:r>
      <w:r w:rsidR="003D35AA" w:rsidRPr="00676BC0">
        <w:rPr>
          <w:rStyle w:val="spelle"/>
          <w:rFonts w:ascii="Arial" w:hAnsi="Arial" w:cs="Arial"/>
          <w:color w:val="5C6667"/>
          <w:sz w:val="24"/>
          <w:szCs w:val="24"/>
          <w:lang w:eastAsia="es-MX"/>
        </w:rPr>
        <w:t>revolvente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(s) que maneja esta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por un importe total autorizado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según oficio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(52)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bajo la administración del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(53)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y que se relacionan y se detallan debidamente en el anexo.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.</w:t>
      </w:r>
      <w:r w:rsidR="003A6D33">
        <w:rPr>
          <w:rFonts w:ascii="Arial" w:hAnsi="Arial" w:cs="Arial"/>
          <w:color w:val="5C6667"/>
          <w:sz w:val="24"/>
          <w:szCs w:val="24"/>
          <w:lang w:eastAsia="es-MX"/>
        </w:rPr>
        <w:t>------------</w:t>
      </w:r>
      <w:r w:rsidR="00C52344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Se hace constar que se ha realizado el cambio de los registros de firmas para los siguientes trámites: autorización de cuentas por liquidar certificadas, actuación como pagador o pagador habilitado y para la compra de boletos de avión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(54)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</w:t>
      </w:r>
      <w:r w:rsidR="00032F76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</w:t>
      </w:r>
      <w:r w:rsidR="00855671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 xml:space="preserve">--- </w:t>
      </w:r>
      <w:r w:rsidR="00855671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BA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NCOS.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El saldo en bancos al día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(55)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asciende a la cantidad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(56)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según estado (s) de cuenta bancario (s) expedido (s) por la (s) institución (</w:t>
      </w:r>
      <w:r w:rsidR="003D35AA" w:rsidRPr="00676BC0">
        <w:rPr>
          <w:rStyle w:val="spelle"/>
          <w:rFonts w:ascii="Arial" w:hAnsi="Arial" w:cs="Arial"/>
          <w:color w:val="5C6667"/>
          <w:sz w:val="24"/>
          <w:szCs w:val="24"/>
          <w:lang w:eastAsia="es-MX"/>
        </w:rPr>
        <w:t>es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) correspondiente (s) mismo (s) que fue (ron) conciliados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---------Para la expedición de cheques en cada una de las cuentas de la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se tenían registradas las firmas de los CC.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(57)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quienes firmaban mancomunadamente, por lo que con motivo del presente acto se procedió al cambio de firmas, solicitándose la cancelación de aquellas y el registro en su lugar de las firmas de los CC.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(58)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según oficio n°.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(59)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fechado el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(60)</w:t>
      </w:r>
      <w:r w:rsidR="003D35AA" w:rsidRPr="00B73458">
        <w:rPr>
          <w:rFonts w:ascii="Arial" w:hAnsi="Arial" w:cs="Arial"/>
          <w:color w:val="666666"/>
          <w:sz w:val="24"/>
          <w:szCs w:val="24"/>
          <w:lang w:eastAsia="es-MX"/>
        </w:rPr>
        <w:t xml:space="preserve"> 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</w:t>
      </w:r>
      <w:r w:rsidR="00A16FB2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C52344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Se entregan los talonarios/pólizas de cheque utilizados durante la gestión del </w:t>
      </w:r>
      <w:r w:rsidR="00B73458" w:rsidRPr="00676BC0">
        <w:rPr>
          <w:rFonts w:ascii="Arial" w:hAnsi="Arial" w:cs="Arial"/>
          <w:color w:val="5C6667"/>
          <w:sz w:val="24"/>
          <w:szCs w:val="24"/>
          <w:lang w:eastAsia="es-MX"/>
        </w:rPr>
        <w:t>C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así como los que se encuentren sin uso, conforme a la relación que se adjunta.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</w:t>
      </w:r>
      <w:r w:rsidR="00DC26C6">
        <w:rPr>
          <w:rFonts w:ascii="Arial" w:hAnsi="Arial" w:cs="Arial"/>
          <w:color w:val="5C6667"/>
          <w:sz w:val="24"/>
          <w:szCs w:val="24"/>
          <w:lang w:eastAsia="es-MX"/>
        </w:rPr>
        <w:t>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--------------------------------------------------------------Se relacionan los últimos cheques expedidos por cad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a una de las cuentas bancarias: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</w:t>
      </w:r>
      <w:r w:rsidR="00032F76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</w:t>
      </w:r>
      <w:r w:rsidR="00032F76">
        <w:rPr>
          <w:rFonts w:ascii="Arial" w:hAnsi="Arial" w:cs="Arial"/>
          <w:color w:val="5C6667"/>
          <w:sz w:val="24"/>
          <w:szCs w:val="24"/>
          <w:lang w:eastAsia="es-MX"/>
        </w:rPr>
        <w:t>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-------------------</w:t>
      </w:r>
      <w:r w:rsidR="00F367D9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I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NSTITUCIÓN BANCARIA: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</w:t>
      </w:r>
      <w:r w:rsidR="00032F76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NÚMERO DE CUENTA: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(62)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</w:t>
      </w:r>
      <w:r w:rsidR="00032F76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NÚMERO DE CHEQUE: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(63)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</w:t>
      </w:r>
      <w:r w:rsidR="00A72709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IMPORTE: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(64)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BENEFICIARIO: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(65)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CHEQUES, VALES Y EFECTIVO EN PODER DE LA UNIDAD DE APOYO ADMINISTRATIVO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-----------------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---------------------------------------------A la fecha de la presente, existen en poder del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(66)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(67)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cheques pendientes de entregar a los beneficiarios por un importe total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(68)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;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Asimismo se cuenta con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(69)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vales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(70)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con valor nominal cada uno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que en total hacen un importe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(72)</w:t>
      </w:r>
      <w:hyperlink r:id="rId9" w:history="1">
        <w:r w:rsidR="003D35AA" w:rsidRPr="00676BC0">
          <w:rPr>
            <w:rStyle w:val="Hipervnculo"/>
            <w:rFonts w:ascii="Arial" w:hAnsi="Arial" w:cs="Arial"/>
            <w:color w:val="AD420E"/>
            <w:sz w:val="24"/>
            <w:szCs w:val="24"/>
            <w:lang w:eastAsia="es-MX"/>
          </w:rPr>
          <w:t>;</w:t>
        </w:r>
      </w:hyperlink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así como la suma de dinero en efectivo por la cantidad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(73)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mismos que se relacionan en el anexo.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</w:t>
      </w:r>
      <w:r w:rsidR="00A32132">
        <w:rPr>
          <w:rFonts w:ascii="Arial" w:hAnsi="Arial" w:cs="Arial"/>
          <w:color w:val="5C6667"/>
          <w:sz w:val="24"/>
          <w:szCs w:val="24"/>
          <w:lang w:eastAsia="es-MX"/>
        </w:rPr>
        <w:t>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-----Inversiones en valores o títulos, o a plazo o en fideicomisos.-----------------------------Se entrega la relación analítica de las inversiones en valores, o a plazo, o en títulos, o en fideicomisos, realizadas con recursos asignados a esta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y sus respectivos comprobantes o contratos. Asimismo se hace constar que también se han efectuado las solicitudes de cambio de las firmas que permiten disponer de los recursos correspondientes a estas inversiones, mediante oficio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(74).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 xml:space="preserve"> ANEXO 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lastRenderedPageBreak/>
        <w:t>NÚ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.----Expresamente se señala que no existen más recursos, cuentas, contratos, contratos de fideicomiso, inversiones o disponibilidades financieras de las documentadas en este apartado y que todos los conceptos de ingresos y egresos se encuentran debidamente integrado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s en los estados financieros.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</w:t>
      </w:r>
      <w:r w:rsidR="00C52344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IX.- OBRAS P</w:t>
      </w:r>
      <w:r w:rsidR="0027714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Ú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BLICAS.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-----------------Se entrega la relación de las obras públicas realizadas durante la gestión del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, de la fecha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(75)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en la cual se especifican el programa, nombre de la obra, ubicación, inversión autorizada, ejercida y por ejercer, anticipos otorgados, su amortización y pendientes de amortizar, avances físico-financieros, modalidad de su adjudicación, número de contrato, nombre o razón social del contratista y costo total de la obra; Asimismo, se hace constar la entrega-recepción de los contratos correspondientes que en la misma relación se detallan. ANEXO NÚM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</w:t>
      </w:r>
      <w:r w:rsidR="00C52344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X.- DERECHOS Y OBLIGACIONES.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</w:t>
      </w:r>
      <w:r w:rsidR="00277140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-------------------------------------Se anexa la relación de contratos y convenios celebrados durante la gestión del C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 xml:space="preserve">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 la fecha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(76)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especificando su materia, según sean de arrendamiento, adquisiciones, prestación de servicios, fideicomisos, multianuales, convenios de coordinación y otros, señalando antecedentes, autorización, objeto, alcances, vigencia, partes, compromisos contraídos y acciones a ejercer; asimismo, se hace constar la entrega-recepción de los instrumentos jurídicos correspondientes que en la misma relación se detallan. ANEXO NÚM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</w:t>
      </w:r>
      <w:r w:rsidR="00A32132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</w:t>
      </w:r>
      <w:r w:rsidR="00C52344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XI. - RECURSOS MATERIALES.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</w:t>
      </w:r>
      <w:r w:rsidR="00277140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---------------------------------------Todos los bienes se encuentran debidamente identificados con número de inventario, conforme a las normas vigentes, existiendo los "resguardos" respectivos en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(77)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;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se entregan las relaciones de los bienes muebles en posesión de la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, conforme a lo siguiente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: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</w:t>
      </w:r>
      <w:r w:rsidR="00A16FB2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</w:t>
      </w:r>
      <w:r w:rsidR="00A32132">
        <w:rPr>
          <w:rFonts w:ascii="Arial" w:hAnsi="Arial" w:cs="Arial"/>
          <w:color w:val="5C6667"/>
          <w:sz w:val="24"/>
          <w:szCs w:val="24"/>
          <w:lang w:eastAsia="es-MX"/>
        </w:rPr>
        <w:t>---------------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B14973">
        <w:rPr>
          <w:rFonts w:ascii="Arial" w:hAnsi="Arial" w:cs="Arial"/>
          <w:color w:val="5C6667"/>
          <w:sz w:val="24"/>
          <w:szCs w:val="24"/>
          <w:lang w:eastAsia="es-MX"/>
        </w:rPr>
        <w:t>-------------------</w:t>
      </w:r>
      <w:r w:rsidR="00C52344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B73458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1.- MOBILIARIO, EQUIPO E INSTRUMENTOS, APARATOS Y MAQUINARIA.</w:t>
      </w:r>
      <w:r w:rsidR="00B14973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Se entregan relaciones de bienes muebles que se encuentran en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(78)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.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------------------------------------------------------------------------------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2.- BIENES INFORMÁTICOS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---------------------------------------------------------------------Se entrega la relación de los bienes informáticos, en la cual se señala el nombre del servidor público responsable de su uso y ubicación de los mismos,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(79)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</w:t>
      </w:r>
      <w:r w:rsidR="00B14973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B14973">
        <w:rPr>
          <w:rFonts w:ascii="Arial" w:hAnsi="Arial" w:cs="Arial"/>
          <w:color w:val="5C6667"/>
          <w:sz w:val="24"/>
          <w:szCs w:val="24"/>
          <w:lang w:eastAsia="es-MX"/>
        </w:rPr>
        <w:t>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</w:t>
      </w:r>
      <w:r w:rsidR="00C52344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3.- VEHÍCULOS</w:t>
      </w:r>
      <w:r w:rsidR="00336859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---------------------------------------------------------------------------------------Se entregan todos los vehículos asignados 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4.- OBRAS DE ARTE Y DECORACIÓN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-------Se entregan todas las obras de arte y artículos de decoración asignadas 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-----------------------------------------------------------------------------------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5.- LIBROS DE REGISTRO O CORRESPONDENCIA.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----------------------------------Se entrega relación de libros y otros documentos relevantes para el control de la documentación que ingresa a la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</w:t>
      </w:r>
      <w:r w:rsidR="008C0527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6.- EXISTENCIAS EN ALMACÉN.</w:t>
      </w:r>
      <w:r w:rsidR="00336859">
        <w:rPr>
          <w:rFonts w:ascii="Arial" w:hAnsi="Arial" w:cs="Arial"/>
          <w:bCs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---------------------------------------------------------------Se entregan todas las existencias con que cuenta la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B73458">
        <w:rPr>
          <w:rFonts w:ascii="Arial" w:hAnsi="Arial" w:cs="Arial"/>
          <w:color w:val="666666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en su (s) almacén (es)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-----------------------------------------------------------------------------------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7.- CAJA (S) FUERTE(S).</w:t>
      </w:r>
      <w:r w:rsidR="00336859">
        <w:rPr>
          <w:rFonts w:ascii="Arial" w:hAnsi="Arial" w:cs="Arial"/>
          <w:bCs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-------En sobre cerrado se entrega (n) la (s) combinación (es) de la (s) caja (s) fuerte (s) existente (s), misma (s) que contiene (n)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(80)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336859">
        <w:rPr>
          <w:rFonts w:ascii="Arial" w:hAnsi="Arial" w:cs="Arial"/>
          <w:color w:val="AD420E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XII. - RELACIÓN DE ARCHIVOS.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</w:t>
      </w:r>
      <w:r w:rsidR="008C0527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-----------------------------------------------------------Se entrega en este acto toda la documentación que obra en los archivos de la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mediante la relación anexa que contiene: asunto, ubicación y vigencia. ANEXO NUM.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B73458">
        <w:rPr>
          <w:rFonts w:ascii="Arial" w:hAnsi="Arial" w:cs="Arial"/>
          <w:color w:val="666666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-----------------------------------------------------------------------------------------------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XIII.- ASUNTOS EN TRÁMITE.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-------------------------------------------------------------------Se entrega la relación de los asuntos en trámite que son atendidos por la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B73458">
        <w:rPr>
          <w:rFonts w:ascii="Arial" w:hAnsi="Arial" w:cs="Arial"/>
          <w:color w:val="666666"/>
          <w:sz w:val="24"/>
          <w:szCs w:val="24"/>
          <w:lang w:eastAsia="es-MX"/>
        </w:rPr>
        <w:t>.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B14973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B14973">
        <w:rPr>
          <w:rFonts w:ascii="Arial" w:hAnsi="Arial" w:cs="Arial"/>
          <w:color w:val="5C6667"/>
          <w:sz w:val="24"/>
          <w:szCs w:val="24"/>
          <w:lang w:eastAsia="es-MX"/>
        </w:rPr>
        <w:t>----------------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</w:t>
      </w:r>
      <w:r w:rsidR="00827F79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</w:t>
      </w:r>
      <w:r w:rsidR="00C52344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Asimismo, se entrega la relación de asuntos de carácter jurisdiccional en que la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es parte y que son atendidos por esta área.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36859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</w:t>
      </w:r>
      <w:r w:rsidR="00827F79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XIV.- INFORME DE GESTION</w:t>
      </w:r>
      <w:r w:rsidR="003D35AA" w:rsidRPr="00336859">
        <w:rPr>
          <w:rFonts w:ascii="Arial" w:hAnsi="Arial" w:cs="Arial"/>
          <w:sz w:val="24"/>
          <w:szCs w:val="24"/>
          <w:lang w:eastAsia="es-MX"/>
        </w:rPr>
        <w:t>.</w:t>
      </w:r>
      <w:r w:rsidR="00336859">
        <w:rPr>
          <w:rFonts w:ascii="Arial" w:hAnsi="Arial" w:cs="Arial"/>
          <w:color w:val="666666"/>
          <w:sz w:val="24"/>
          <w:szCs w:val="24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lastRenderedPageBreak/>
        <w:t xml:space="preserve">Se entrega el informe de gestión del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respecto de los asuntos relevantes tramitados durante su desempeño como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(81)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del período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(82)</w:t>
      </w:r>
      <w:r w:rsidR="003D35AA" w:rsidRPr="00A16FB2">
        <w:rPr>
          <w:rFonts w:ascii="Arial" w:hAnsi="Arial" w:cs="Arial"/>
          <w:sz w:val="24"/>
          <w:szCs w:val="24"/>
          <w:lang w:eastAsia="es-MX"/>
        </w:rPr>
        <w:t>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XV.- OTROS HECHOS.</w:t>
      </w:r>
      <w:r w:rsidR="00A16FB2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</w:t>
      </w:r>
      <w:r w:rsidR="00B14973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</w:t>
      </w:r>
      <w:r w:rsidR="00F367D9">
        <w:rPr>
          <w:rFonts w:ascii="Arial" w:hAnsi="Arial" w:cs="Arial"/>
          <w:color w:val="5C6667"/>
          <w:sz w:val="24"/>
          <w:szCs w:val="24"/>
          <w:lang w:eastAsia="es-MX"/>
        </w:rPr>
        <w:t>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-El C.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manifiesta, haber proporcionado sin omisión alguna todos los elementos necesarios para la formulación de esta acta administrativa de entrega-recepción, igualmente declara que todos los activos y pasivos de la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 su cargo, quedaron incluidos en los capítulos correspondientes de la presente y que no fue omitido asunto alguno, información, documentación o cualesquier aspecto importante relativo a su gestión. Asimismo, manifiesta que designa como domicilio para oír y recibir todo tipo de notificaciones y documentos relacionados con el ejercicio de su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(83)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y la información contenida en esta Acta de Entrega-Recepción, el señalado en el proemio de la presente. Los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(84)</w:t>
      </w:r>
      <w:r w:rsidR="003D35AA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anexos que se mencionan en esta acta, constantes de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(85)</w:t>
      </w:r>
      <w:r w:rsidR="003D35AA" w:rsidRPr="00A16FB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fojas útiles, forman parte integrante de la misma y se firman en todas sus hojas para su identificación y los efectos legales </w:t>
      </w:r>
      <w:r w:rsidR="003D35AA" w:rsidRPr="00676BC0">
        <w:rPr>
          <w:rStyle w:val="spelle"/>
          <w:rFonts w:ascii="Arial" w:hAnsi="Arial" w:cs="Arial"/>
          <w:color w:val="5C6667"/>
          <w:sz w:val="24"/>
          <w:szCs w:val="24"/>
          <w:lang w:eastAsia="es-MX"/>
        </w:rPr>
        <w:t>a</w:t>
      </w:r>
      <w:r w:rsidR="00D71E35">
        <w:rPr>
          <w:rFonts w:ascii="Arial" w:hAnsi="Arial" w:cs="Arial"/>
          <w:color w:val="5C6667"/>
          <w:sz w:val="24"/>
          <w:szCs w:val="24"/>
          <w:lang w:eastAsia="es-MX"/>
        </w:rPr>
        <w:t xml:space="preserve"> que haya lugar, </w:t>
      </w:r>
      <w:r w:rsid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los cuales se </w:t>
      </w:r>
      <w:r w:rsidR="00D71E35">
        <w:rPr>
          <w:rFonts w:ascii="Arial" w:hAnsi="Arial" w:cs="Arial"/>
          <w:color w:val="5C6667"/>
          <w:sz w:val="24"/>
          <w:szCs w:val="24"/>
          <w:lang w:eastAsia="es-MX"/>
        </w:rPr>
        <w:t>anexan</w:t>
      </w:r>
      <w:r w:rsid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 en cuatro copias digitalizadas o </w:t>
      </w:r>
      <w:r w:rsidR="00D71E35">
        <w:rPr>
          <w:rFonts w:ascii="Arial" w:hAnsi="Arial" w:cs="Arial"/>
          <w:color w:val="5C6667"/>
          <w:sz w:val="24"/>
          <w:szCs w:val="24"/>
          <w:lang w:eastAsia="es-MX"/>
        </w:rPr>
        <w:t>dispositivo óptico</w:t>
      </w:r>
      <w:r w:rsidR="007D38B0">
        <w:rPr>
          <w:rFonts w:ascii="Arial" w:hAnsi="Arial" w:cs="Arial"/>
          <w:color w:val="5C6667"/>
          <w:sz w:val="24"/>
          <w:szCs w:val="24"/>
          <w:lang w:eastAsia="es-MX"/>
        </w:rPr>
        <w:t>, no regrabable,</w:t>
      </w:r>
      <w:r w:rsidR="007D38B0" w:rsidRP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anexos que tienen valor probatorio de original ya </w:t>
      </w:r>
      <w:r w:rsidR="007D38B0" w:rsidRP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que fueron </w:t>
      </w:r>
      <w:r w:rsid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escaneados, </w:t>
      </w:r>
      <w:r w:rsidR="007D38B0" w:rsidRPr="007D38B0">
        <w:rPr>
          <w:rFonts w:ascii="Arial" w:hAnsi="Arial" w:cs="Arial"/>
          <w:color w:val="5C6667"/>
          <w:sz w:val="24"/>
          <w:szCs w:val="24"/>
          <w:lang w:eastAsia="es-MX"/>
        </w:rPr>
        <w:t>etiquetados y rubricados por el servidor público saliente y entrante y por los testigos</w:t>
      </w:r>
      <w:r w:rsidR="00D71E35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y los cuales se distribuyen de la siguiente forma: </w:t>
      </w:r>
      <w:r w:rsidR="007D38B0" w:rsidRPr="007D38B0">
        <w:rPr>
          <w:rFonts w:ascii="Arial" w:hAnsi="Arial" w:cs="Arial"/>
          <w:color w:val="5C6667"/>
          <w:sz w:val="24"/>
          <w:szCs w:val="24"/>
          <w:lang w:eastAsia="es-MX"/>
        </w:rPr>
        <w:t>1) un acta administrativa, con el o los anexos originales impresos y firmados por los participantes y un dispositivo óptico (copia digital) de los mismos al servidor público entrante</w:t>
      </w:r>
      <w:r w:rsid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7D38B0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</w:t>
      </w:r>
      <w:r w:rsidR="007D38B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nombre</w:t>
      </w:r>
      <w:r w:rsidR="007D38B0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)</w:t>
      </w:r>
      <w:r w:rsidR="007D38B0" w:rsidRPr="007D38B0">
        <w:rPr>
          <w:rFonts w:ascii="Arial" w:hAnsi="Arial" w:cs="Arial"/>
          <w:color w:val="5C6667"/>
          <w:sz w:val="24"/>
          <w:szCs w:val="24"/>
          <w:lang w:eastAsia="es-MX"/>
        </w:rPr>
        <w:t>; 2) Un acta administrativa y dispositivo óptico (copia digital) al servidor público saliente</w:t>
      </w:r>
      <w:r w:rsid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7D38B0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</w:t>
      </w:r>
      <w:r w:rsidR="007D38B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nombre</w:t>
      </w:r>
      <w:r w:rsidR="007D38B0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)</w:t>
      </w:r>
      <w:r w:rsidR="007D38B0" w:rsidRPr="007D38B0">
        <w:rPr>
          <w:rFonts w:ascii="Arial" w:hAnsi="Arial" w:cs="Arial"/>
          <w:color w:val="5C6667"/>
          <w:sz w:val="24"/>
          <w:szCs w:val="24"/>
          <w:lang w:eastAsia="es-MX"/>
        </w:rPr>
        <w:t>; 3) Un acta administrativa con dispositivo óptico a la unidad administrativa a la cual estaba adscrito el servidor público saliente para su archivo</w:t>
      </w:r>
      <w:r w:rsid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7D38B0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</w:t>
      </w:r>
      <w:r w:rsidR="007D38B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nombre</w:t>
      </w:r>
      <w:r w:rsidR="007D38B0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)</w:t>
      </w:r>
      <w:r w:rsidR="007D38B0" w:rsidRPr="007D38B0">
        <w:rPr>
          <w:rFonts w:ascii="Arial" w:hAnsi="Arial" w:cs="Arial"/>
          <w:color w:val="5C6667"/>
          <w:sz w:val="24"/>
          <w:szCs w:val="24"/>
          <w:lang w:eastAsia="es-MX"/>
        </w:rPr>
        <w:t>, y 4). Un acta administrativa con dispositivo óptico al Órgano Interno de Control.</w:t>
      </w:r>
      <w:r w:rsidR="00404F6F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La</w:t>
      </w:r>
      <w:r w:rsidR="008601D6">
        <w:rPr>
          <w:rFonts w:ascii="Arial" w:hAnsi="Arial" w:cs="Arial"/>
          <w:color w:val="5C6667"/>
          <w:sz w:val="24"/>
          <w:szCs w:val="24"/>
          <w:lang w:eastAsia="es-MX"/>
        </w:rPr>
        <w:t xml:space="preserve"> presencia del representante del Órgano Interno de Control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sólo tiene como finalidad el verificar que la celebración del acto de entrega-recepción se realice conforme a la </w:t>
      </w:r>
      <w:r w:rsidR="00897CA5">
        <w:rPr>
          <w:rFonts w:ascii="Arial" w:hAnsi="Arial" w:cs="Arial"/>
          <w:color w:val="5C6667"/>
          <w:sz w:val="24"/>
          <w:szCs w:val="24"/>
          <w:lang w:eastAsia="es-MX"/>
        </w:rPr>
        <w:t>nor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matividad aplicable; por consiguiente no avala su contenido, ni el de sus anexos, lo que queda bajo la responsabilidad de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 xml:space="preserve"> quien entrega y quien recibe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E32C6F">
        <w:rPr>
          <w:rFonts w:ascii="Arial" w:hAnsi="Arial" w:cs="Arial"/>
          <w:color w:val="5C6667"/>
          <w:sz w:val="24"/>
          <w:szCs w:val="24"/>
          <w:lang w:eastAsia="es-MX"/>
        </w:rPr>
        <w:t>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--------------------------------------------------------------------------------------</w:t>
      </w:r>
      <w:r w:rsidR="00897CA5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La presente entrega, no implica liberación alguna de responsabilidades que pudieran determinarse por la autorida</w:t>
      </w:r>
      <w:r w:rsidR="00EE032E">
        <w:rPr>
          <w:rFonts w:ascii="Arial" w:hAnsi="Arial" w:cs="Arial"/>
          <w:color w:val="5C6667"/>
          <w:sz w:val="24"/>
          <w:szCs w:val="24"/>
          <w:lang w:eastAsia="es-MX"/>
        </w:rPr>
        <w:t>d competente con posterioridad.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</w:t>
      </w:r>
      <w:r w:rsidR="00C52344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El C.</w:t>
      </w:r>
      <w:r w:rsidR="003D35AA" w:rsidRPr="00676BC0">
        <w:rPr>
          <w:rFonts w:ascii="Arial" w:hAnsi="Arial" w:cs="Arial"/>
          <w:color w:val="AD420E"/>
          <w:sz w:val="24"/>
          <w:szCs w:val="24"/>
          <w:lang w:eastAsia="es-MX"/>
        </w:rPr>
        <w:t xml:space="preserve">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 xml:space="preserve">(10) 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recibe con las reservas de la Ley, todos los recursos y documentos que se precisan en el contenido de</w:t>
      </w:r>
      <w:r w:rsidR="00EE032E">
        <w:rPr>
          <w:rFonts w:ascii="Arial" w:hAnsi="Arial" w:cs="Arial"/>
          <w:color w:val="5C6667"/>
          <w:sz w:val="24"/>
          <w:szCs w:val="24"/>
          <w:lang w:eastAsia="es-MX"/>
        </w:rPr>
        <w:t xml:space="preserve"> la presente acta y sus anexos.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</w:t>
      </w:r>
      <w:r w:rsidR="00C52344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8036A2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</w:t>
      </w:r>
      <w:r w:rsidR="00897CA5">
        <w:rPr>
          <w:rFonts w:ascii="Arial" w:hAnsi="Arial" w:cs="Arial"/>
          <w:color w:val="5C6667"/>
          <w:sz w:val="24"/>
          <w:szCs w:val="24"/>
          <w:lang w:eastAsia="es-MX"/>
        </w:rPr>
        <w:t>-------</w:t>
      </w:r>
      <w:r w:rsidR="00A16FB2">
        <w:rPr>
          <w:rFonts w:ascii="Arial" w:hAnsi="Arial" w:cs="Arial"/>
          <w:color w:val="5C6667"/>
          <w:sz w:val="24"/>
          <w:szCs w:val="24"/>
          <w:lang w:eastAsia="es-MX"/>
        </w:rPr>
        <w:t>CIERRE DEL ACTA</w:t>
      </w:r>
      <w:r w:rsidR="008351DE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</w:t>
      </w:r>
      <w:r w:rsidR="00897CA5">
        <w:rPr>
          <w:rFonts w:ascii="Arial" w:hAnsi="Arial" w:cs="Arial"/>
          <w:color w:val="5C6667"/>
          <w:sz w:val="24"/>
          <w:szCs w:val="24"/>
          <w:lang w:eastAsia="es-MX"/>
        </w:rPr>
        <w:t>----------------------------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-Previa lectura de la presente y no habiendo más que hacer constar, se da por concluida a las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(86)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horas del día </w:t>
      </w:r>
      <w:r w:rsidR="003D35AA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(87)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firmando para constancia en todas sus hojas los q</w:t>
      </w:r>
      <w:r w:rsidR="00EE032E">
        <w:rPr>
          <w:rFonts w:ascii="Arial" w:hAnsi="Arial" w:cs="Arial"/>
          <w:color w:val="5C6667"/>
          <w:sz w:val="24"/>
          <w:szCs w:val="24"/>
          <w:lang w:eastAsia="es-MX"/>
        </w:rPr>
        <w:t>ue en ella intervinieron.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</w:t>
      </w:r>
      <w:r w:rsidR="00B14973">
        <w:rPr>
          <w:rFonts w:ascii="Arial" w:hAnsi="Arial" w:cs="Arial"/>
          <w:color w:val="5C6667"/>
          <w:sz w:val="24"/>
          <w:szCs w:val="24"/>
          <w:lang w:eastAsia="es-MX"/>
        </w:rPr>
        <w:t>-------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</w:t>
      </w:r>
      <w:r w:rsidR="00A16FB2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3D35AA" w:rsidRPr="00676BC0">
        <w:rPr>
          <w:rFonts w:ascii="Arial" w:hAnsi="Arial" w:cs="Arial"/>
          <w:color w:val="5C6667"/>
          <w:sz w:val="24"/>
          <w:szCs w:val="24"/>
          <w:lang w:eastAsia="es-MX"/>
        </w:rPr>
        <w:t>------</w:t>
      </w:r>
    </w:p>
    <w:p w:rsidR="003D35AA" w:rsidRPr="00676BC0" w:rsidRDefault="003D35AA" w:rsidP="003D35AA">
      <w:pPr>
        <w:spacing w:before="100" w:beforeAutospacing="1" w:after="100" w:afterAutospacing="1" w:line="340" w:lineRule="atLeast"/>
        <w:jc w:val="both"/>
        <w:rPr>
          <w:rFonts w:ascii="Arial" w:hAnsi="Arial" w:cs="Arial"/>
          <w:color w:val="5C6667"/>
          <w:sz w:val="24"/>
          <w:szCs w:val="24"/>
          <w:lang w:eastAsia="es-MX"/>
        </w:rPr>
      </w:pP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4347"/>
        <w:gridCol w:w="4347"/>
      </w:tblGrid>
      <w:tr w:rsidR="003D35AA" w:rsidRPr="00676BC0" w:rsidTr="003D35A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5AA" w:rsidRPr="00676BC0" w:rsidRDefault="003D35A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Entrega</w:t>
            </w:r>
          </w:p>
          <w:p w:rsidR="003D35AA" w:rsidRPr="00676BC0" w:rsidRDefault="003D35A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______________________________</w:t>
            </w: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br/>
            </w: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(7)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5AA" w:rsidRPr="00676BC0" w:rsidRDefault="003D35A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Recibe</w:t>
            </w:r>
          </w:p>
          <w:p w:rsidR="003D35AA" w:rsidRPr="00676BC0" w:rsidRDefault="003D35A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________________________________</w:t>
            </w: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br/>
            </w: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(10)</w:t>
            </w:r>
          </w:p>
        </w:tc>
      </w:tr>
      <w:tr w:rsidR="003D35AA" w:rsidRPr="00676BC0" w:rsidTr="003D35A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5AA" w:rsidRPr="00676BC0" w:rsidRDefault="003D35A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Designado para proporcionar</w:t>
            </w: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br/>
              <w:t>información</w:t>
            </w:r>
          </w:p>
          <w:p w:rsidR="003D35AA" w:rsidRPr="00676BC0" w:rsidRDefault="003D35A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D420E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(26)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5AA" w:rsidRPr="00676BC0" w:rsidRDefault="003D35A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Designado para verificar información</w:t>
            </w:r>
          </w:p>
          <w:p w:rsidR="003D35AA" w:rsidRPr="00676BC0" w:rsidRDefault="003D35AA" w:rsidP="00F367D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D420E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(2</w:t>
            </w:r>
            <w:r w:rsidR="00F367D9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7</w:t>
            </w: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)</w:t>
            </w:r>
          </w:p>
        </w:tc>
      </w:tr>
      <w:tr w:rsidR="003D35AA" w:rsidRPr="00676BC0" w:rsidTr="003D35A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5AA" w:rsidRPr="00676BC0" w:rsidRDefault="003D35A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Testigo</w:t>
            </w:r>
          </w:p>
          <w:p w:rsidR="003D35AA" w:rsidRPr="00676BC0" w:rsidRDefault="003D35A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________________________________</w:t>
            </w:r>
          </w:p>
          <w:p w:rsidR="003D35AA" w:rsidRPr="00676BC0" w:rsidRDefault="00F367D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D420E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 xml:space="preserve">(15) y </w:t>
            </w:r>
            <w:r w:rsidR="003D35AA"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(16)</w:t>
            </w:r>
            <w:r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, (17)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5AA" w:rsidRPr="00676BC0" w:rsidRDefault="003D35A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Testigo</w:t>
            </w:r>
          </w:p>
          <w:p w:rsidR="003D35AA" w:rsidRPr="00676BC0" w:rsidRDefault="003D35A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________________________________</w:t>
            </w:r>
          </w:p>
          <w:p w:rsidR="003D35AA" w:rsidRPr="00676BC0" w:rsidRDefault="00F367D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D420E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 xml:space="preserve">(15) y </w:t>
            </w: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(16)</w:t>
            </w:r>
            <w:r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 xml:space="preserve">, </w:t>
            </w:r>
            <w:r w:rsidR="003D35AA"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(17)</w:t>
            </w:r>
          </w:p>
        </w:tc>
      </w:tr>
    </w:tbl>
    <w:p w:rsidR="00B73458" w:rsidRDefault="00B73458" w:rsidP="003D35AA">
      <w:pPr>
        <w:spacing w:before="100" w:beforeAutospacing="1" w:after="100" w:afterAutospacing="1" w:line="340" w:lineRule="atLeast"/>
        <w:jc w:val="center"/>
        <w:rPr>
          <w:rFonts w:ascii="Arial" w:hAnsi="Arial" w:cs="Arial"/>
          <w:color w:val="5C6667"/>
          <w:sz w:val="24"/>
          <w:szCs w:val="24"/>
          <w:lang w:eastAsia="es-MX"/>
        </w:rPr>
      </w:pPr>
    </w:p>
    <w:p w:rsidR="00B73458" w:rsidRDefault="008036A2" w:rsidP="003D35AA">
      <w:pPr>
        <w:spacing w:before="100" w:beforeAutospacing="1" w:after="100" w:afterAutospacing="1" w:line="340" w:lineRule="atLeast"/>
        <w:jc w:val="center"/>
        <w:rPr>
          <w:rFonts w:ascii="Arial" w:hAnsi="Arial" w:cs="Arial"/>
          <w:color w:val="5C6667"/>
          <w:sz w:val="24"/>
          <w:szCs w:val="24"/>
          <w:lang w:eastAsia="es-MX"/>
        </w:rPr>
      </w:pPr>
      <w:r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8601D6">
        <w:rPr>
          <w:rFonts w:ascii="Arial" w:hAnsi="Arial" w:cs="Arial"/>
          <w:color w:val="5C6667"/>
          <w:sz w:val="24"/>
          <w:szCs w:val="24"/>
          <w:lang w:eastAsia="es-MX"/>
        </w:rPr>
        <w:t>Interviene por el Órgano Interno de Control</w:t>
      </w:r>
    </w:p>
    <w:p w:rsidR="003D35AA" w:rsidRPr="00676BC0" w:rsidRDefault="003D35AA" w:rsidP="003D35AA">
      <w:pPr>
        <w:spacing w:before="100" w:beforeAutospacing="1" w:after="100" w:afterAutospacing="1" w:line="340" w:lineRule="atLeast"/>
        <w:jc w:val="center"/>
        <w:rPr>
          <w:rFonts w:ascii="Arial" w:hAnsi="Arial" w:cs="Arial"/>
          <w:color w:val="5C6667"/>
          <w:sz w:val="24"/>
          <w:szCs w:val="24"/>
          <w:lang w:eastAsia="es-MX"/>
        </w:rPr>
      </w:pP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lastRenderedPageBreak/>
        <w:br/>
        <w:t>____________________________________________</w:t>
      </w:r>
    </w:p>
    <w:p w:rsidR="003D35AA" w:rsidRPr="00676BC0" w:rsidRDefault="003D35AA" w:rsidP="003D35AA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AD420E"/>
          <w:sz w:val="24"/>
          <w:szCs w:val="24"/>
          <w:lang w:eastAsia="es-MX"/>
        </w:rPr>
      </w:pP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(22)</w:t>
      </w:r>
    </w:p>
    <w:p w:rsidR="003D35AA" w:rsidRDefault="003D35AA" w:rsidP="00FE70D3">
      <w:pPr>
        <w:jc w:val="both"/>
        <w:rPr>
          <w:rFonts w:ascii="Arial" w:hAnsi="Arial" w:cs="Arial"/>
          <w:sz w:val="24"/>
          <w:szCs w:val="24"/>
        </w:rPr>
      </w:pPr>
    </w:p>
    <w:p w:rsidR="003D35AA" w:rsidRDefault="003D35AA" w:rsidP="00FE70D3">
      <w:pPr>
        <w:jc w:val="both"/>
        <w:rPr>
          <w:rFonts w:ascii="Arial" w:hAnsi="Arial" w:cs="Arial"/>
          <w:sz w:val="24"/>
          <w:szCs w:val="24"/>
        </w:rPr>
      </w:pPr>
    </w:p>
    <w:p w:rsidR="00956BF5" w:rsidRDefault="00956BF5" w:rsidP="00287460">
      <w:pPr>
        <w:jc w:val="both"/>
        <w:rPr>
          <w:rFonts w:ascii="Arial" w:hAnsi="Arial" w:cs="Arial"/>
          <w:sz w:val="24"/>
          <w:szCs w:val="24"/>
        </w:rPr>
      </w:pPr>
    </w:p>
    <w:p w:rsidR="00956BF5" w:rsidRDefault="00956BF5" w:rsidP="0044318D">
      <w:pPr>
        <w:jc w:val="right"/>
        <w:rPr>
          <w:rFonts w:ascii="Arial" w:hAnsi="Arial" w:cs="Arial"/>
          <w:sz w:val="24"/>
          <w:szCs w:val="24"/>
        </w:rPr>
      </w:pPr>
    </w:p>
    <w:p w:rsidR="00397944" w:rsidRPr="009B752E" w:rsidRDefault="00397944" w:rsidP="00397944">
      <w:pPr>
        <w:jc w:val="right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Actualización 1</w:t>
      </w:r>
      <w:r w:rsidR="005B4B3E">
        <w:rPr>
          <w:rFonts w:ascii="Arial" w:hAnsi="Arial" w:cs="Arial"/>
          <w:b/>
          <w:sz w:val="16"/>
          <w:szCs w:val="24"/>
        </w:rPr>
        <w:t>3</w:t>
      </w:r>
      <w:r>
        <w:rPr>
          <w:rFonts w:ascii="Arial" w:hAnsi="Arial" w:cs="Arial"/>
          <w:b/>
          <w:sz w:val="16"/>
          <w:szCs w:val="24"/>
        </w:rPr>
        <w:t>/0</w:t>
      </w:r>
      <w:r w:rsidR="005B4B3E">
        <w:rPr>
          <w:rFonts w:ascii="Arial" w:hAnsi="Arial" w:cs="Arial"/>
          <w:b/>
          <w:sz w:val="16"/>
          <w:szCs w:val="24"/>
        </w:rPr>
        <w:t>2</w:t>
      </w:r>
      <w:r>
        <w:rPr>
          <w:rFonts w:ascii="Arial" w:hAnsi="Arial" w:cs="Arial"/>
          <w:b/>
          <w:sz w:val="16"/>
          <w:szCs w:val="24"/>
        </w:rPr>
        <w:t>/2018</w:t>
      </w:r>
    </w:p>
    <w:p w:rsidR="00956BF5" w:rsidRPr="0044318D" w:rsidRDefault="00956BF5" w:rsidP="00397944">
      <w:pPr>
        <w:jc w:val="right"/>
        <w:rPr>
          <w:rFonts w:ascii="Arial" w:hAnsi="Arial" w:cs="Arial"/>
          <w:b/>
          <w:sz w:val="16"/>
          <w:szCs w:val="24"/>
        </w:rPr>
      </w:pPr>
    </w:p>
    <w:sectPr w:rsidR="00956BF5" w:rsidRPr="0044318D" w:rsidSect="00DB0118">
      <w:headerReference w:type="default" r:id="rId10"/>
      <w:footerReference w:type="even" r:id="rId11"/>
      <w:footerReference w:type="default" r:id="rId12"/>
      <w:pgSz w:w="12240" w:h="20160" w:code="5"/>
      <w:pgMar w:top="2268" w:right="1701" w:bottom="1418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47" w:rsidRDefault="00361B47">
      <w:r>
        <w:separator/>
      </w:r>
    </w:p>
  </w:endnote>
  <w:endnote w:type="continuationSeparator" w:id="0">
    <w:p w:rsidR="00361B47" w:rsidRDefault="0036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0C" w:rsidRDefault="00346400" w:rsidP="00C8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090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4F6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3090C" w:rsidRDefault="0023090C" w:rsidP="00DC758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0C" w:rsidRDefault="0023090C" w:rsidP="00C82A35">
    <w:pPr>
      <w:pStyle w:val="Piedepgina"/>
      <w:framePr w:wrap="around" w:vAnchor="text" w:hAnchor="margin" w:xAlign="right" w:y="1"/>
      <w:rPr>
        <w:rStyle w:val="Nmerodepgina"/>
      </w:rPr>
    </w:pPr>
  </w:p>
  <w:p w:rsidR="0023090C" w:rsidRDefault="0023090C" w:rsidP="00DC758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47" w:rsidRDefault="00361B47">
      <w:r>
        <w:separator/>
      </w:r>
    </w:p>
  </w:footnote>
  <w:footnote w:type="continuationSeparator" w:id="0">
    <w:p w:rsidR="00361B47" w:rsidRDefault="00361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D3" w:rsidRPr="00F367D9" w:rsidRDefault="00F367D9" w:rsidP="00FE70D3">
    <w:pPr>
      <w:ind w:left="1276" w:right="-143"/>
      <w:jc w:val="center"/>
      <w:rPr>
        <w:rFonts w:ascii="Tahoma" w:hAnsi="Tahoma"/>
        <w:b/>
        <w:i/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-188595</wp:posOffset>
          </wp:positionV>
          <wp:extent cx="1066800" cy="1743075"/>
          <wp:effectExtent l="0" t="0" r="0" b="0"/>
          <wp:wrapNone/>
          <wp:docPr id="7" name="Imagen 5" descr="tja_escudo_sello_verde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tja_escudo_sello_verde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01D6" w:rsidRPr="00F367D9" w:rsidRDefault="00897CA5" w:rsidP="008601D6">
    <w:pPr>
      <w:ind w:left="567" w:firstLine="142"/>
      <w:jc w:val="center"/>
      <w:rPr>
        <w:rFonts w:ascii="Tahoma" w:hAnsi="Tahoma"/>
        <w:b/>
        <w:i/>
        <w:sz w:val="28"/>
      </w:rPr>
    </w:pPr>
    <w:r w:rsidRPr="00F367D9">
      <w:rPr>
        <w:rFonts w:ascii="Tahoma" w:hAnsi="Tahoma"/>
        <w:b/>
        <w:i/>
        <w:sz w:val="28"/>
      </w:rPr>
      <w:t>Tribunal de Justicia Administrativa de la</w:t>
    </w:r>
  </w:p>
  <w:p w:rsidR="00897CA5" w:rsidRPr="00F367D9" w:rsidRDefault="00897CA5" w:rsidP="008601D6">
    <w:pPr>
      <w:ind w:left="567" w:firstLine="142"/>
      <w:jc w:val="center"/>
      <w:rPr>
        <w:rFonts w:ascii="Tahoma" w:hAnsi="Tahoma"/>
        <w:b/>
        <w:i/>
        <w:sz w:val="28"/>
      </w:rPr>
    </w:pPr>
    <w:r w:rsidRPr="00F367D9">
      <w:rPr>
        <w:rFonts w:ascii="Tahoma" w:hAnsi="Tahoma"/>
        <w:b/>
        <w:i/>
        <w:sz w:val="28"/>
      </w:rPr>
      <w:t>Ciudad de México</w:t>
    </w:r>
  </w:p>
  <w:p w:rsidR="00897CA5" w:rsidRPr="00F367D9" w:rsidRDefault="00897CA5" w:rsidP="008601D6">
    <w:pPr>
      <w:ind w:left="567" w:firstLine="142"/>
      <w:jc w:val="center"/>
      <w:rPr>
        <w:rFonts w:ascii="Tahoma" w:hAnsi="Tahoma"/>
        <w:b/>
        <w:i/>
        <w:sz w:val="28"/>
      </w:rPr>
    </w:pPr>
  </w:p>
  <w:p w:rsidR="00125C71" w:rsidRDefault="008601D6" w:rsidP="008601D6">
    <w:pPr>
      <w:ind w:left="567" w:firstLine="142"/>
      <w:jc w:val="center"/>
    </w:pPr>
    <w:r w:rsidRPr="00F367D9">
      <w:rPr>
        <w:rFonts w:ascii="Tahoma" w:hAnsi="Tahoma"/>
        <w:b/>
        <w:i/>
        <w:sz w:val="28"/>
      </w:rPr>
      <w:t xml:space="preserve">Órgano Interno de Control </w:t>
    </w:r>
    <w:r w:rsidR="00FE70D3">
      <w:tab/>
    </w:r>
  </w:p>
  <w:p w:rsidR="00C52344" w:rsidRDefault="00C52344" w:rsidP="008601D6">
    <w:pPr>
      <w:ind w:left="567" w:firstLine="142"/>
      <w:jc w:val="center"/>
    </w:pPr>
  </w:p>
  <w:p w:rsidR="00C52344" w:rsidRPr="00F367D9" w:rsidRDefault="00C52344" w:rsidP="008601D6">
    <w:pPr>
      <w:ind w:left="567" w:firstLine="142"/>
      <w:jc w:val="center"/>
      <w:rPr>
        <w:rFonts w:ascii="Tahoma" w:hAnsi="Tahoma"/>
        <w:b/>
        <w:i/>
        <w:sz w:val="28"/>
      </w:rPr>
    </w:pPr>
  </w:p>
  <w:p w:rsidR="00125C71" w:rsidRDefault="00125C7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3406A"/>
    <w:rsid w:val="000046C8"/>
    <w:rsid w:val="00005727"/>
    <w:rsid w:val="00012713"/>
    <w:rsid w:val="0001277B"/>
    <w:rsid w:val="000260AC"/>
    <w:rsid w:val="000261F3"/>
    <w:rsid w:val="00032F76"/>
    <w:rsid w:val="00033ED2"/>
    <w:rsid w:val="00041617"/>
    <w:rsid w:val="00043F72"/>
    <w:rsid w:val="00044C4F"/>
    <w:rsid w:val="00046CC1"/>
    <w:rsid w:val="00046EC4"/>
    <w:rsid w:val="00047F20"/>
    <w:rsid w:val="0005317F"/>
    <w:rsid w:val="00054A99"/>
    <w:rsid w:val="0005530E"/>
    <w:rsid w:val="000618C9"/>
    <w:rsid w:val="00064228"/>
    <w:rsid w:val="00065974"/>
    <w:rsid w:val="000674B0"/>
    <w:rsid w:val="0007028E"/>
    <w:rsid w:val="00071329"/>
    <w:rsid w:val="00080079"/>
    <w:rsid w:val="00081463"/>
    <w:rsid w:val="0008181D"/>
    <w:rsid w:val="00085017"/>
    <w:rsid w:val="00085586"/>
    <w:rsid w:val="00085688"/>
    <w:rsid w:val="0009121A"/>
    <w:rsid w:val="00094F55"/>
    <w:rsid w:val="00096BC8"/>
    <w:rsid w:val="000A0466"/>
    <w:rsid w:val="000A05FF"/>
    <w:rsid w:val="000A13F4"/>
    <w:rsid w:val="000A4E77"/>
    <w:rsid w:val="000B2337"/>
    <w:rsid w:val="000B3A7E"/>
    <w:rsid w:val="000C1F5E"/>
    <w:rsid w:val="000D05FE"/>
    <w:rsid w:val="000D20A0"/>
    <w:rsid w:val="000D36BA"/>
    <w:rsid w:val="000D4115"/>
    <w:rsid w:val="000D5BEB"/>
    <w:rsid w:val="000D7051"/>
    <w:rsid w:val="000E1398"/>
    <w:rsid w:val="000E1A99"/>
    <w:rsid w:val="000E20E3"/>
    <w:rsid w:val="000E3196"/>
    <w:rsid w:val="000E626E"/>
    <w:rsid w:val="000E7D29"/>
    <w:rsid w:val="000F1558"/>
    <w:rsid w:val="000F32CB"/>
    <w:rsid w:val="000F3A11"/>
    <w:rsid w:val="000F5EC5"/>
    <w:rsid w:val="000F67DA"/>
    <w:rsid w:val="00104C06"/>
    <w:rsid w:val="00105E92"/>
    <w:rsid w:val="00110799"/>
    <w:rsid w:val="0011101C"/>
    <w:rsid w:val="0011159E"/>
    <w:rsid w:val="00111C5C"/>
    <w:rsid w:val="00115E5C"/>
    <w:rsid w:val="00122131"/>
    <w:rsid w:val="00122DC6"/>
    <w:rsid w:val="00125C71"/>
    <w:rsid w:val="001262AE"/>
    <w:rsid w:val="001337ED"/>
    <w:rsid w:val="00133CAF"/>
    <w:rsid w:val="00135A22"/>
    <w:rsid w:val="00136B8F"/>
    <w:rsid w:val="00143E47"/>
    <w:rsid w:val="00147079"/>
    <w:rsid w:val="00147ABE"/>
    <w:rsid w:val="00147ACF"/>
    <w:rsid w:val="001541BE"/>
    <w:rsid w:val="001627B8"/>
    <w:rsid w:val="00163185"/>
    <w:rsid w:val="0016784A"/>
    <w:rsid w:val="00171912"/>
    <w:rsid w:val="00172B99"/>
    <w:rsid w:val="001779C4"/>
    <w:rsid w:val="00177C31"/>
    <w:rsid w:val="00180B59"/>
    <w:rsid w:val="00181C3B"/>
    <w:rsid w:val="00182A6A"/>
    <w:rsid w:val="00184B66"/>
    <w:rsid w:val="00186B46"/>
    <w:rsid w:val="00187AB2"/>
    <w:rsid w:val="001A0849"/>
    <w:rsid w:val="001A2873"/>
    <w:rsid w:val="001A2CFD"/>
    <w:rsid w:val="001A2E0F"/>
    <w:rsid w:val="001A48D4"/>
    <w:rsid w:val="001A64F2"/>
    <w:rsid w:val="001B43EE"/>
    <w:rsid w:val="001B47A7"/>
    <w:rsid w:val="001C19B8"/>
    <w:rsid w:val="001C734E"/>
    <w:rsid w:val="001C7756"/>
    <w:rsid w:val="001D2722"/>
    <w:rsid w:val="001D3441"/>
    <w:rsid w:val="001D52F7"/>
    <w:rsid w:val="001D6FAA"/>
    <w:rsid w:val="001F25F1"/>
    <w:rsid w:val="001F3288"/>
    <w:rsid w:val="001F5F08"/>
    <w:rsid w:val="00200347"/>
    <w:rsid w:val="0020152D"/>
    <w:rsid w:val="00201B3C"/>
    <w:rsid w:val="002040CF"/>
    <w:rsid w:val="00207304"/>
    <w:rsid w:val="002134D5"/>
    <w:rsid w:val="002150F2"/>
    <w:rsid w:val="0021544A"/>
    <w:rsid w:val="00215F19"/>
    <w:rsid w:val="00224684"/>
    <w:rsid w:val="0022599B"/>
    <w:rsid w:val="0022678D"/>
    <w:rsid w:val="0023090C"/>
    <w:rsid w:val="00230C0A"/>
    <w:rsid w:val="0023150B"/>
    <w:rsid w:val="00235D79"/>
    <w:rsid w:val="002379E1"/>
    <w:rsid w:val="00254767"/>
    <w:rsid w:val="00255654"/>
    <w:rsid w:val="00261C1F"/>
    <w:rsid w:val="00262A9D"/>
    <w:rsid w:val="00272FFC"/>
    <w:rsid w:val="00277140"/>
    <w:rsid w:val="002831E0"/>
    <w:rsid w:val="00284390"/>
    <w:rsid w:val="00287261"/>
    <w:rsid w:val="00287460"/>
    <w:rsid w:val="002903A4"/>
    <w:rsid w:val="002A3AC5"/>
    <w:rsid w:val="002A406C"/>
    <w:rsid w:val="002B31EB"/>
    <w:rsid w:val="002B33E4"/>
    <w:rsid w:val="002B3FA2"/>
    <w:rsid w:val="002B5BE8"/>
    <w:rsid w:val="002C2913"/>
    <w:rsid w:val="002C4021"/>
    <w:rsid w:val="002D0191"/>
    <w:rsid w:val="002D15D5"/>
    <w:rsid w:val="002D47E1"/>
    <w:rsid w:val="002D59DF"/>
    <w:rsid w:val="002D5A14"/>
    <w:rsid w:val="002E26AA"/>
    <w:rsid w:val="002E2FB6"/>
    <w:rsid w:val="002E3242"/>
    <w:rsid w:val="002E5A36"/>
    <w:rsid w:val="002F288D"/>
    <w:rsid w:val="002F3066"/>
    <w:rsid w:val="002F6321"/>
    <w:rsid w:val="0030329F"/>
    <w:rsid w:val="00311B6D"/>
    <w:rsid w:val="0031791A"/>
    <w:rsid w:val="00320690"/>
    <w:rsid w:val="00324BD1"/>
    <w:rsid w:val="00332509"/>
    <w:rsid w:val="00333057"/>
    <w:rsid w:val="00333235"/>
    <w:rsid w:val="00334302"/>
    <w:rsid w:val="00334795"/>
    <w:rsid w:val="00335EC9"/>
    <w:rsid w:val="00336859"/>
    <w:rsid w:val="00337744"/>
    <w:rsid w:val="0034023E"/>
    <w:rsid w:val="00344D50"/>
    <w:rsid w:val="00346400"/>
    <w:rsid w:val="00347F88"/>
    <w:rsid w:val="00352BB1"/>
    <w:rsid w:val="00354A7B"/>
    <w:rsid w:val="00355EA3"/>
    <w:rsid w:val="00361B47"/>
    <w:rsid w:val="00363BF2"/>
    <w:rsid w:val="0036791E"/>
    <w:rsid w:val="00367D98"/>
    <w:rsid w:val="00384840"/>
    <w:rsid w:val="003859AB"/>
    <w:rsid w:val="00396233"/>
    <w:rsid w:val="00397944"/>
    <w:rsid w:val="003A0D46"/>
    <w:rsid w:val="003A4466"/>
    <w:rsid w:val="003A51FA"/>
    <w:rsid w:val="003A685C"/>
    <w:rsid w:val="003A69E8"/>
    <w:rsid w:val="003A6D33"/>
    <w:rsid w:val="003A7B17"/>
    <w:rsid w:val="003A7F88"/>
    <w:rsid w:val="003B15B4"/>
    <w:rsid w:val="003B63D8"/>
    <w:rsid w:val="003C459E"/>
    <w:rsid w:val="003C57A3"/>
    <w:rsid w:val="003C5C74"/>
    <w:rsid w:val="003C5FA0"/>
    <w:rsid w:val="003D35AA"/>
    <w:rsid w:val="003D6821"/>
    <w:rsid w:val="003E4221"/>
    <w:rsid w:val="003E70A5"/>
    <w:rsid w:val="003F625A"/>
    <w:rsid w:val="00400732"/>
    <w:rsid w:val="00401E29"/>
    <w:rsid w:val="00404B97"/>
    <w:rsid w:val="00404F6F"/>
    <w:rsid w:val="00405644"/>
    <w:rsid w:val="00411BEC"/>
    <w:rsid w:val="004127F8"/>
    <w:rsid w:val="00412EAC"/>
    <w:rsid w:val="00423B2B"/>
    <w:rsid w:val="0042513D"/>
    <w:rsid w:val="00437D21"/>
    <w:rsid w:val="0044318D"/>
    <w:rsid w:val="00451EE5"/>
    <w:rsid w:val="00455732"/>
    <w:rsid w:val="00473193"/>
    <w:rsid w:val="00474757"/>
    <w:rsid w:val="004803BF"/>
    <w:rsid w:val="004842C7"/>
    <w:rsid w:val="004847C2"/>
    <w:rsid w:val="00491F55"/>
    <w:rsid w:val="00493889"/>
    <w:rsid w:val="00494306"/>
    <w:rsid w:val="0049587E"/>
    <w:rsid w:val="00497ACE"/>
    <w:rsid w:val="004A5679"/>
    <w:rsid w:val="004B050F"/>
    <w:rsid w:val="004B192A"/>
    <w:rsid w:val="004B4F1D"/>
    <w:rsid w:val="004B5BDF"/>
    <w:rsid w:val="004B68C3"/>
    <w:rsid w:val="004B6AD4"/>
    <w:rsid w:val="004C060E"/>
    <w:rsid w:val="004C1122"/>
    <w:rsid w:val="004C461A"/>
    <w:rsid w:val="004C4873"/>
    <w:rsid w:val="004D2E39"/>
    <w:rsid w:val="004D62D0"/>
    <w:rsid w:val="004D64C1"/>
    <w:rsid w:val="004D7D9A"/>
    <w:rsid w:val="004E03A8"/>
    <w:rsid w:val="004E045A"/>
    <w:rsid w:val="004E217E"/>
    <w:rsid w:val="004F3275"/>
    <w:rsid w:val="004F4758"/>
    <w:rsid w:val="00501A32"/>
    <w:rsid w:val="005060B4"/>
    <w:rsid w:val="00511D15"/>
    <w:rsid w:val="00513A19"/>
    <w:rsid w:val="00513DD8"/>
    <w:rsid w:val="00513E17"/>
    <w:rsid w:val="005155BC"/>
    <w:rsid w:val="00516163"/>
    <w:rsid w:val="0051759A"/>
    <w:rsid w:val="00522D55"/>
    <w:rsid w:val="00523FB2"/>
    <w:rsid w:val="005241E7"/>
    <w:rsid w:val="005272A8"/>
    <w:rsid w:val="00530968"/>
    <w:rsid w:val="00531CBC"/>
    <w:rsid w:val="00542160"/>
    <w:rsid w:val="00546190"/>
    <w:rsid w:val="00553F9C"/>
    <w:rsid w:val="005602B9"/>
    <w:rsid w:val="00561562"/>
    <w:rsid w:val="0056199E"/>
    <w:rsid w:val="00567FC4"/>
    <w:rsid w:val="00570048"/>
    <w:rsid w:val="00570F2D"/>
    <w:rsid w:val="0057203C"/>
    <w:rsid w:val="00575B29"/>
    <w:rsid w:val="0058709A"/>
    <w:rsid w:val="0059068D"/>
    <w:rsid w:val="00591570"/>
    <w:rsid w:val="005915D4"/>
    <w:rsid w:val="00592468"/>
    <w:rsid w:val="00593BF0"/>
    <w:rsid w:val="00595A2D"/>
    <w:rsid w:val="005A44AD"/>
    <w:rsid w:val="005A525D"/>
    <w:rsid w:val="005B3CF0"/>
    <w:rsid w:val="005B4146"/>
    <w:rsid w:val="005B4B3E"/>
    <w:rsid w:val="005B6719"/>
    <w:rsid w:val="005C100A"/>
    <w:rsid w:val="005C4FFF"/>
    <w:rsid w:val="005C7354"/>
    <w:rsid w:val="005C7719"/>
    <w:rsid w:val="005C77B8"/>
    <w:rsid w:val="005D041A"/>
    <w:rsid w:val="005D084B"/>
    <w:rsid w:val="005D122F"/>
    <w:rsid w:val="005D2026"/>
    <w:rsid w:val="005D7074"/>
    <w:rsid w:val="005E1047"/>
    <w:rsid w:val="005E3469"/>
    <w:rsid w:val="005F2E85"/>
    <w:rsid w:val="005F34AB"/>
    <w:rsid w:val="005F58C2"/>
    <w:rsid w:val="005F6B6F"/>
    <w:rsid w:val="00600210"/>
    <w:rsid w:val="00600953"/>
    <w:rsid w:val="00601A87"/>
    <w:rsid w:val="00605F6F"/>
    <w:rsid w:val="00606DD8"/>
    <w:rsid w:val="006105FA"/>
    <w:rsid w:val="0061139D"/>
    <w:rsid w:val="00611A3D"/>
    <w:rsid w:val="00613144"/>
    <w:rsid w:val="00616EAA"/>
    <w:rsid w:val="00623438"/>
    <w:rsid w:val="00630452"/>
    <w:rsid w:val="00630CDB"/>
    <w:rsid w:val="00631468"/>
    <w:rsid w:val="00633AF5"/>
    <w:rsid w:val="006351B6"/>
    <w:rsid w:val="00640C82"/>
    <w:rsid w:val="006430BC"/>
    <w:rsid w:val="006434AC"/>
    <w:rsid w:val="00643E02"/>
    <w:rsid w:val="00654BC3"/>
    <w:rsid w:val="0065601A"/>
    <w:rsid w:val="006573D5"/>
    <w:rsid w:val="00663421"/>
    <w:rsid w:val="00673419"/>
    <w:rsid w:val="0067370E"/>
    <w:rsid w:val="00676BC0"/>
    <w:rsid w:val="00677F08"/>
    <w:rsid w:val="00680EB0"/>
    <w:rsid w:val="00681AF2"/>
    <w:rsid w:val="0068756E"/>
    <w:rsid w:val="00694556"/>
    <w:rsid w:val="006954E1"/>
    <w:rsid w:val="006A2758"/>
    <w:rsid w:val="006A7EAF"/>
    <w:rsid w:val="006B5741"/>
    <w:rsid w:val="006B63BD"/>
    <w:rsid w:val="006C0AB2"/>
    <w:rsid w:val="006C3AB7"/>
    <w:rsid w:val="006C55E7"/>
    <w:rsid w:val="006C77E0"/>
    <w:rsid w:val="006D105C"/>
    <w:rsid w:val="006E30A1"/>
    <w:rsid w:val="006E38FE"/>
    <w:rsid w:val="006F0CBA"/>
    <w:rsid w:val="006F6D00"/>
    <w:rsid w:val="00701F06"/>
    <w:rsid w:val="00711348"/>
    <w:rsid w:val="0071186B"/>
    <w:rsid w:val="00714CB7"/>
    <w:rsid w:val="00720EFB"/>
    <w:rsid w:val="00724EA1"/>
    <w:rsid w:val="0072678C"/>
    <w:rsid w:val="00733ECB"/>
    <w:rsid w:val="0073708F"/>
    <w:rsid w:val="007405F2"/>
    <w:rsid w:val="00755FC4"/>
    <w:rsid w:val="00756AA6"/>
    <w:rsid w:val="00760A9F"/>
    <w:rsid w:val="00762318"/>
    <w:rsid w:val="00776F63"/>
    <w:rsid w:val="00781002"/>
    <w:rsid w:val="00782EEA"/>
    <w:rsid w:val="00783A4A"/>
    <w:rsid w:val="00783C0B"/>
    <w:rsid w:val="00784770"/>
    <w:rsid w:val="00785E16"/>
    <w:rsid w:val="00791A9C"/>
    <w:rsid w:val="007950AD"/>
    <w:rsid w:val="007966BA"/>
    <w:rsid w:val="007A0A66"/>
    <w:rsid w:val="007A0C05"/>
    <w:rsid w:val="007A3822"/>
    <w:rsid w:val="007B0BAC"/>
    <w:rsid w:val="007B18F3"/>
    <w:rsid w:val="007C00D2"/>
    <w:rsid w:val="007C0FEE"/>
    <w:rsid w:val="007C516D"/>
    <w:rsid w:val="007C529C"/>
    <w:rsid w:val="007C686A"/>
    <w:rsid w:val="007D012C"/>
    <w:rsid w:val="007D38B0"/>
    <w:rsid w:val="007E0632"/>
    <w:rsid w:val="007E0970"/>
    <w:rsid w:val="007E72A8"/>
    <w:rsid w:val="00801850"/>
    <w:rsid w:val="00802857"/>
    <w:rsid w:val="008036A2"/>
    <w:rsid w:val="00803D57"/>
    <w:rsid w:val="008068B8"/>
    <w:rsid w:val="008147C4"/>
    <w:rsid w:val="0081550C"/>
    <w:rsid w:val="00815678"/>
    <w:rsid w:val="008157BE"/>
    <w:rsid w:val="00816223"/>
    <w:rsid w:val="00817299"/>
    <w:rsid w:val="00817965"/>
    <w:rsid w:val="00822B30"/>
    <w:rsid w:val="00827F79"/>
    <w:rsid w:val="008351DE"/>
    <w:rsid w:val="0083677C"/>
    <w:rsid w:val="00836E98"/>
    <w:rsid w:val="00844144"/>
    <w:rsid w:val="00846ED1"/>
    <w:rsid w:val="00853743"/>
    <w:rsid w:val="00855671"/>
    <w:rsid w:val="008601D6"/>
    <w:rsid w:val="008605C9"/>
    <w:rsid w:val="00860D34"/>
    <w:rsid w:val="008610AE"/>
    <w:rsid w:val="00865F1F"/>
    <w:rsid w:val="008700AC"/>
    <w:rsid w:val="00870A63"/>
    <w:rsid w:val="008715DA"/>
    <w:rsid w:val="0089146E"/>
    <w:rsid w:val="00897CA5"/>
    <w:rsid w:val="008A09CF"/>
    <w:rsid w:val="008A1E82"/>
    <w:rsid w:val="008A2A61"/>
    <w:rsid w:val="008A7B66"/>
    <w:rsid w:val="008A7BD7"/>
    <w:rsid w:val="008B2A98"/>
    <w:rsid w:val="008B41AF"/>
    <w:rsid w:val="008B44C1"/>
    <w:rsid w:val="008B6F1C"/>
    <w:rsid w:val="008C0527"/>
    <w:rsid w:val="008C4326"/>
    <w:rsid w:val="008D7FD2"/>
    <w:rsid w:val="008E5398"/>
    <w:rsid w:val="008E66BD"/>
    <w:rsid w:val="008F1C6D"/>
    <w:rsid w:val="008F2662"/>
    <w:rsid w:val="008F45A2"/>
    <w:rsid w:val="00901C11"/>
    <w:rsid w:val="00902054"/>
    <w:rsid w:val="0090350F"/>
    <w:rsid w:val="009109A5"/>
    <w:rsid w:val="0091517E"/>
    <w:rsid w:val="00915D55"/>
    <w:rsid w:val="0091622F"/>
    <w:rsid w:val="009218A9"/>
    <w:rsid w:val="00923443"/>
    <w:rsid w:val="00926994"/>
    <w:rsid w:val="00927971"/>
    <w:rsid w:val="009328EE"/>
    <w:rsid w:val="00942F93"/>
    <w:rsid w:val="009439D7"/>
    <w:rsid w:val="009477A5"/>
    <w:rsid w:val="00950D08"/>
    <w:rsid w:val="00952767"/>
    <w:rsid w:val="00955F29"/>
    <w:rsid w:val="00956BF5"/>
    <w:rsid w:val="00957524"/>
    <w:rsid w:val="00960E5E"/>
    <w:rsid w:val="00961FC3"/>
    <w:rsid w:val="009633CE"/>
    <w:rsid w:val="0096346C"/>
    <w:rsid w:val="00963EC5"/>
    <w:rsid w:val="0096547B"/>
    <w:rsid w:val="00965C08"/>
    <w:rsid w:val="00973EF5"/>
    <w:rsid w:val="00975305"/>
    <w:rsid w:val="00977E25"/>
    <w:rsid w:val="009801BE"/>
    <w:rsid w:val="00991B78"/>
    <w:rsid w:val="00991F42"/>
    <w:rsid w:val="00993615"/>
    <w:rsid w:val="0099372F"/>
    <w:rsid w:val="00997094"/>
    <w:rsid w:val="009A3A3E"/>
    <w:rsid w:val="009A6EE7"/>
    <w:rsid w:val="009A76EA"/>
    <w:rsid w:val="009B2605"/>
    <w:rsid w:val="009B3DDF"/>
    <w:rsid w:val="009B4132"/>
    <w:rsid w:val="009B42AA"/>
    <w:rsid w:val="009B6526"/>
    <w:rsid w:val="009C16DE"/>
    <w:rsid w:val="009C24E8"/>
    <w:rsid w:val="009C76CA"/>
    <w:rsid w:val="009D2581"/>
    <w:rsid w:val="009D25C2"/>
    <w:rsid w:val="009D514E"/>
    <w:rsid w:val="009D5757"/>
    <w:rsid w:val="009D6372"/>
    <w:rsid w:val="009E01BC"/>
    <w:rsid w:val="009E505A"/>
    <w:rsid w:val="009E6998"/>
    <w:rsid w:val="009F6842"/>
    <w:rsid w:val="009F6F54"/>
    <w:rsid w:val="009F73AF"/>
    <w:rsid w:val="00A001F2"/>
    <w:rsid w:val="00A00B4F"/>
    <w:rsid w:val="00A012CC"/>
    <w:rsid w:val="00A03D01"/>
    <w:rsid w:val="00A16FB2"/>
    <w:rsid w:val="00A243A4"/>
    <w:rsid w:val="00A31077"/>
    <w:rsid w:val="00A317B9"/>
    <w:rsid w:val="00A32132"/>
    <w:rsid w:val="00A32DC8"/>
    <w:rsid w:val="00A33101"/>
    <w:rsid w:val="00A33446"/>
    <w:rsid w:val="00A339D9"/>
    <w:rsid w:val="00A36B6D"/>
    <w:rsid w:val="00A37F72"/>
    <w:rsid w:val="00A4594B"/>
    <w:rsid w:val="00A6327B"/>
    <w:rsid w:val="00A65F2E"/>
    <w:rsid w:val="00A65FF7"/>
    <w:rsid w:val="00A664E9"/>
    <w:rsid w:val="00A66C09"/>
    <w:rsid w:val="00A66D58"/>
    <w:rsid w:val="00A72709"/>
    <w:rsid w:val="00A74A3E"/>
    <w:rsid w:val="00A75D87"/>
    <w:rsid w:val="00A840B2"/>
    <w:rsid w:val="00A8683F"/>
    <w:rsid w:val="00AA1293"/>
    <w:rsid w:val="00AA4261"/>
    <w:rsid w:val="00AB1791"/>
    <w:rsid w:val="00AB29B3"/>
    <w:rsid w:val="00AB3501"/>
    <w:rsid w:val="00AC5BC2"/>
    <w:rsid w:val="00AC6855"/>
    <w:rsid w:val="00AD73BA"/>
    <w:rsid w:val="00AE4313"/>
    <w:rsid w:val="00AE7AA0"/>
    <w:rsid w:val="00AF236F"/>
    <w:rsid w:val="00AF7EC4"/>
    <w:rsid w:val="00B04808"/>
    <w:rsid w:val="00B0594E"/>
    <w:rsid w:val="00B05B49"/>
    <w:rsid w:val="00B07D50"/>
    <w:rsid w:val="00B14973"/>
    <w:rsid w:val="00B16DD7"/>
    <w:rsid w:val="00B1738D"/>
    <w:rsid w:val="00B22860"/>
    <w:rsid w:val="00B23547"/>
    <w:rsid w:val="00B24674"/>
    <w:rsid w:val="00B27D01"/>
    <w:rsid w:val="00B33A8F"/>
    <w:rsid w:val="00B3406A"/>
    <w:rsid w:val="00B34FF8"/>
    <w:rsid w:val="00B35682"/>
    <w:rsid w:val="00B36D4F"/>
    <w:rsid w:val="00B43A87"/>
    <w:rsid w:val="00B45A14"/>
    <w:rsid w:val="00B46090"/>
    <w:rsid w:val="00B552F7"/>
    <w:rsid w:val="00B5645C"/>
    <w:rsid w:val="00B577B7"/>
    <w:rsid w:val="00B653AD"/>
    <w:rsid w:val="00B7325A"/>
    <w:rsid w:val="00B73458"/>
    <w:rsid w:val="00B74785"/>
    <w:rsid w:val="00B75DC3"/>
    <w:rsid w:val="00B80186"/>
    <w:rsid w:val="00B856EA"/>
    <w:rsid w:val="00B86555"/>
    <w:rsid w:val="00B86C07"/>
    <w:rsid w:val="00B87284"/>
    <w:rsid w:val="00B92CF7"/>
    <w:rsid w:val="00B97F16"/>
    <w:rsid w:val="00BA196F"/>
    <w:rsid w:val="00BA5062"/>
    <w:rsid w:val="00BA79E5"/>
    <w:rsid w:val="00BB1FDD"/>
    <w:rsid w:val="00BB2549"/>
    <w:rsid w:val="00BB6D24"/>
    <w:rsid w:val="00BC2850"/>
    <w:rsid w:val="00BC4A1A"/>
    <w:rsid w:val="00BC630A"/>
    <w:rsid w:val="00BD22E5"/>
    <w:rsid w:val="00BD3A8F"/>
    <w:rsid w:val="00BD51D2"/>
    <w:rsid w:val="00BD5C55"/>
    <w:rsid w:val="00BD64FC"/>
    <w:rsid w:val="00BF1E74"/>
    <w:rsid w:val="00C005D5"/>
    <w:rsid w:val="00C02FEC"/>
    <w:rsid w:val="00C03E17"/>
    <w:rsid w:val="00C04FB6"/>
    <w:rsid w:val="00C065A5"/>
    <w:rsid w:val="00C10190"/>
    <w:rsid w:val="00C11B63"/>
    <w:rsid w:val="00C14303"/>
    <w:rsid w:val="00C15797"/>
    <w:rsid w:val="00C16D1C"/>
    <w:rsid w:val="00C17C6D"/>
    <w:rsid w:val="00C21072"/>
    <w:rsid w:val="00C2583B"/>
    <w:rsid w:val="00C25EAE"/>
    <w:rsid w:val="00C36397"/>
    <w:rsid w:val="00C3640A"/>
    <w:rsid w:val="00C374DB"/>
    <w:rsid w:val="00C40B6E"/>
    <w:rsid w:val="00C40C40"/>
    <w:rsid w:val="00C41C93"/>
    <w:rsid w:val="00C42B1C"/>
    <w:rsid w:val="00C473ED"/>
    <w:rsid w:val="00C50383"/>
    <w:rsid w:val="00C52344"/>
    <w:rsid w:val="00C5370C"/>
    <w:rsid w:val="00C565A7"/>
    <w:rsid w:val="00C56D34"/>
    <w:rsid w:val="00C64186"/>
    <w:rsid w:val="00C6443A"/>
    <w:rsid w:val="00C7279F"/>
    <w:rsid w:val="00C734D2"/>
    <w:rsid w:val="00C7403E"/>
    <w:rsid w:val="00C75407"/>
    <w:rsid w:val="00C82A35"/>
    <w:rsid w:val="00C82F07"/>
    <w:rsid w:val="00C83685"/>
    <w:rsid w:val="00C863A9"/>
    <w:rsid w:val="00C867D8"/>
    <w:rsid w:val="00C907E4"/>
    <w:rsid w:val="00C93F89"/>
    <w:rsid w:val="00C96877"/>
    <w:rsid w:val="00CA43D9"/>
    <w:rsid w:val="00CA7EC6"/>
    <w:rsid w:val="00CB15CA"/>
    <w:rsid w:val="00CB2300"/>
    <w:rsid w:val="00CB2465"/>
    <w:rsid w:val="00CC44A7"/>
    <w:rsid w:val="00CD1901"/>
    <w:rsid w:val="00CD4157"/>
    <w:rsid w:val="00CD5D6C"/>
    <w:rsid w:val="00CD61CA"/>
    <w:rsid w:val="00CD7346"/>
    <w:rsid w:val="00CE1A77"/>
    <w:rsid w:val="00CE2450"/>
    <w:rsid w:val="00CE3D4F"/>
    <w:rsid w:val="00CE786E"/>
    <w:rsid w:val="00CE7EF2"/>
    <w:rsid w:val="00CF002F"/>
    <w:rsid w:val="00CF3D50"/>
    <w:rsid w:val="00CF3EAA"/>
    <w:rsid w:val="00CF432E"/>
    <w:rsid w:val="00CF4979"/>
    <w:rsid w:val="00CF5590"/>
    <w:rsid w:val="00CF77D9"/>
    <w:rsid w:val="00CF7AAA"/>
    <w:rsid w:val="00D019F7"/>
    <w:rsid w:val="00D03E04"/>
    <w:rsid w:val="00D04E29"/>
    <w:rsid w:val="00D06F37"/>
    <w:rsid w:val="00D13083"/>
    <w:rsid w:val="00D143E0"/>
    <w:rsid w:val="00D16B69"/>
    <w:rsid w:val="00D171EC"/>
    <w:rsid w:val="00D21316"/>
    <w:rsid w:val="00D217DD"/>
    <w:rsid w:val="00D248A9"/>
    <w:rsid w:val="00D27636"/>
    <w:rsid w:val="00D34BD1"/>
    <w:rsid w:val="00D355CA"/>
    <w:rsid w:val="00D36B87"/>
    <w:rsid w:val="00D44E6F"/>
    <w:rsid w:val="00D50AE6"/>
    <w:rsid w:val="00D51F58"/>
    <w:rsid w:val="00D520BE"/>
    <w:rsid w:val="00D52EF5"/>
    <w:rsid w:val="00D55210"/>
    <w:rsid w:val="00D60CFB"/>
    <w:rsid w:val="00D6151D"/>
    <w:rsid w:val="00D62DA9"/>
    <w:rsid w:val="00D7189F"/>
    <w:rsid w:val="00D71E35"/>
    <w:rsid w:val="00D77BE2"/>
    <w:rsid w:val="00D87DC0"/>
    <w:rsid w:val="00D9187C"/>
    <w:rsid w:val="00D9452D"/>
    <w:rsid w:val="00DA1F3A"/>
    <w:rsid w:val="00DA5614"/>
    <w:rsid w:val="00DA70F5"/>
    <w:rsid w:val="00DB0118"/>
    <w:rsid w:val="00DC03D2"/>
    <w:rsid w:val="00DC0440"/>
    <w:rsid w:val="00DC04A7"/>
    <w:rsid w:val="00DC26C6"/>
    <w:rsid w:val="00DC4C76"/>
    <w:rsid w:val="00DC61A5"/>
    <w:rsid w:val="00DC7589"/>
    <w:rsid w:val="00DD020B"/>
    <w:rsid w:val="00DD12F9"/>
    <w:rsid w:val="00DD5175"/>
    <w:rsid w:val="00DD6036"/>
    <w:rsid w:val="00DD7508"/>
    <w:rsid w:val="00DD7C6A"/>
    <w:rsid w:val="00DE3409"/>
    <w:rsid w:val="00DE6CEE"/>
    <w:rsid w:val="00DF2052"/>
    <w:rsid w:val="00DF29A3"/>
    <w:rsid w:val="00E0017C"/>
    <w:rsid w:val="00E01517"/>
    <w:rsid w:val="00E05F09"/>
    <w:rsid w:val="00E06DE2"/>
    <w:rsid w:val="00E11843"/>
    <w:rsid w:val="00E11E84"/>
    <w:rsid w:val="00E159A6"/>
    <w:rsid w:val="00E171CC"/>
    <w:rsid w:val="00E21F99"/>
    <w:rsid w:val="00E22DAF"/>
    <w:rsid w:val="00E3057D"/>
    <w:rsid w:val="00E32C6F"/>
    <w:rsid w:val="00E34AA9"/>
    <w:rsid w:val="00E354BC"/>
    <w:rsid w:val="00E424A7"/>
    <w:rsid w:val="00E44064"/>
    <w:rsid w:val="00E615A5"/>
    <w:rsid w:val="00E63087"/>
    <w:rsid w:val="00E63F38"/>
    <w:rsid w:val="00E67BB5"/>
    <w:rsid w:val="00E67E7A"/>
    <w:rsid w:val="00E71688"/>
    <w:rsid w:val="00E76C3D"/>
    <w:rsid w:val="00E84130"/>
    <w:rsid w:val="00E85373"/>
    <w:rsid w:val="00E876C3"/>
    <w:rsid w:val="00EA043E"/>
    <w:rsid w:val="00EA2251"/>
    <w:rsid w:val="00EA5242"/>
    <w:rsid w:val="00EA5CEF"/>
    <w:rsid w:val="00EA7E2A"/>
    <w:rsid w:val="00EB0323"/>
    <w:rsid w:val="00EB1FA4"/>
    <w:rsid w:val="00EB33BD"/>
    <w:rsid w:val="00EB4FAA"/>
    <w:rsid w:val="00EB4FFC"/>
    <w:rsid w:val="00EB556C"/>
    <w:rsid w:val="00EB6D07"/>
    <w:rsid w:val="00EB7309"/>
    <w:rsid w:val="00EC039B"/>
    <w:rsid w:val="00EC0659"/>
    <w:rsid w:val="00EC2AE1"/>
    <w:rsid w:val="00EC5089"/>
    <w:rsid w:val="00ED0783"/>
    <w:rsid w:val="00ED45E2"/>
    <w:rsid w:val="00EE032E"/>
    <w:rsid w:val="00EE0BFC"/>
    <w:rsid w:val="00EE747A"/>
    <w:rsid w:val="00EF2518"/>
    <w:rsid w:val="00F03291"/>
    <w:rsid w:val="00F05FB3"/>
    <w:rsid w:val="00F06371"/>
    <w:rsid w:val="00F06378"/>
    <w:rsid w:val="00F07CCF"/>
    <w:rsid w:val="00F1765B"/>
    <w:rsid w:val="00F240C9"/>
    <w:rsid w:val="00F2419C"/>
    <w:rsid w:val="00F343D8"/>
    <w:rsid w:val="00F367D9"/>
    <w:rsid w:val="00F36DDE"/>
    <w:rsid w:val="00F421A6"/>
    <w:rsid w:val="00F53A06"/>
    <w:rsid w:val="00F77929"/>
    <w:rsid w:val="00F8182A"/>
    <w:rsid w:val="00F86FFE"/>
    <w:rsid w:val="00F93131"/>
    <w:rsid w:val="00FA0CD8"/>
    <w:rsid w:val="00FA48CE"/>
    <w:rsid w:val="00FA7E66"/>
    <w:rsid w:val="00FB0C95"/>
    <w:rsid w:val="00FB683F"/>
    <w:rsid w:val="00FC1AA5"/>
    <w:rsid w:val="00FC21D4"/>
    <w:rsid w:val="00FC3FAA"/>
    <w:rsid w:val="00FD21EB"/>
    <w:rsid w:val="00FD57FE"/>
    <w:rsid w:val="00FE010C"/>
    <w:rsid w:val="00FE5E7F"/>
    <w:rsid w:val="00FE70D3"/>
    <w:rsid w:val="00FE74FC"/>
    <w:rsid w:val="00FF04C6"/>
    <w:rsid w:val="00FF49C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94B"/>
    <w:rPr>
      <w:lang w:val="es-ES" w:eastAsia="es-ES"/>
    </w:rPr>
  </w:style>
  <w:style w:type="paragraph" w:styleId="Ttulo1">
    <w:name w:val="heading 1"/>
    <w:basedOn w:val="Normal"/>
    <w:next w:val="Normal"/>
    <w:qFormat/>
    <w:rsid w:val="00A4594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A4594B"/>
    <w:pPr>
      <w:keepNext/>
      <w:outlineLvl w:val="1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4594B"/>
    <w:pPr>
      <w:ind w:firstLine="567"/>
    </w:pPr>
    <w:rPr>
      <w:lang w:val="es-MX"/>
    </w:rPr>
  </w:style>
  <w:style w:type="paragraph" w:customStyle="1" w:styleId="Ttulo10">
    <w:name w:val="Título1"/>
    <w:basedOn w:val="Normal"/>
    <w:qFormat/>
    <w:rsid w:val="00A4594B"/>
    <w:pPr>
      <w:jc w:val="center"/>
    </w:pPr>
    <w:rPr>
      <w:b/>
      <w:sz w:val="24"/>
      <w:lang w:val="es-MX"/>
    </w:rPr>
  </w:style>
  <w:style w:type="paragraph" w:styleId="Subttulo">
    <w:name w:val="Subtitle"/>
    <w:basedOn w:val="Normal"/>
    <w:qFormat/>
    <w:rsid w:val="00A4594B"/>
    <w:rPr>
      <w:rFonts w:ascii="Arial" w:hAnsi="Arial"/>
      <w:sz w:val="24"/>
    </w:rPr>
  </w:style>
  <w:style w:type="paragraph" w:styleId="Textodeglobo">
    <w:name w:val="Balloon Text"/>
    <w:basedOn w:val="Normal"/>
    <w:semiHidden/>
    <w:rsid w:val="00522D5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0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430BC"/>
    <w:rPr>
      <w:color w:val="0000FF"/>
      <w:u w:val="single"/>
    </w:rPr>
  </w:style>
  <w:style w:type="paragraph" w:styleId="Piedepgina">
    <w:name w:val="footer"/>
    <w:basedOn w:val="Normal"/>
    <w:rsid w:val="00DC758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C7589"/>
  </w:style>
  <w:style w:type="paragraph" w:styleId="Encabezado">
    <w:name w:val="header"/>
    <w:basedOn w:val="Normal"/>
    <w:rsid w:val="00180B59"/>
    <w:pPr>
      <w:tabs>
        <w:tab w:val="center" w:pos="4252"/>
        <w:tab w:val="right" w:pos="8504"/>
      </w:tabs>
    </w:pPr>
  </w:style>
  <w:style w:type="paragraph" w:customStyle="1" w:styleId="Ttulo31">
    <w:name w:val="Título 31"/>
    <w:basedOn w:val="Normal"/>
    <w:rsid w:val="001627B8"/>
    <w:pPr>
      <w:outlineLvl w:val="3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1D27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D2722"/>
  </w:style>
  <w:style w:type="paragraph" w:customStyle="1" w:styleId="Car1">
    <w:name w:val="Car1"/>
    <w:basedOn w:val="Normal"/>
    <w:rsid w:val="001D2722"/>
    <w:pPr>
      <w:spacing w:after="160" w:line="240" w:lineRule="exact"/>
      <w:jc w:val="right"/>
    </w:pPr>
    <w:rPr>
      <w:rFonts w:ascii="Verdana" w:hAnsi="Verdana" w:cs="Verdana"/>
      <w:lang w:val="es-MX" w:eastAsia="en-US"/>
    </w:rPr>
  </w:style>
  <w:style w:type="character" w:customStyle="1" w:styleId="spelle">
    <w:name w:val="spelle"/>
    <w:basedOn w:val="Fuentedeprrafopredeter"/>
    <w:rsid w:val="003D3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aloria.df.gob.mx/contraloria/cursos/ENTREGA-RECEPCION/paginas/inst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traloria.df.gob.mx/wb/cg/instructivo_para_el_llenado_de_la_guia_para_la_el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traloria.df.gob.mx/contraloria/cursos/ENTREGA-RECEPCION/paginas/inst3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70BF-E905-4BF5-96AB-02889CF6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2705</Words>
  <Characters>14880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>Hewlett-Packard</Company>
  <LinksUpToDate>false</LinksUpToDate>
  <CharactersWithSpaces>17550</CharactersWithSpaces>
  <SharedDoc>false</SharedDoc>
  <HLinks>
    <vt:vector size="42" baseType="variant">
      <vt:variant>
        <vt:i4>7995450</vt:i4>
      </vt:variant>
      <vt:variant>
        <vt:i4>18</vt:i4>
      </vt:variant>
      <vt:variant>
        <vt:i4>0</vt:i4>
      </vt:variant>
      <vt:variant>
        <vt:i4>5</vt:i4>
      </vt:variant>
      <vt:variant>
        <vt:lpwstr>http://www.contraloria.df.gob.mx/contraloria/cursos/ENTREGA-RECEPCION/paginas/inst4.htm</vt:lpwstr>
      </vt:variant>
      <vt:variant>
        <vt:lpwstr/>
      </vt:variant>
      <vt:variant>
        <vt:i4>7995450</vt:i4>
      </vt:variant>
      <vt:variant>
        <vt:i4>15</vt:i4>
      </vt:variant>
      <vt:variant>
        <vt:i4>0</vt:i4>
      </vt:variant>
      <vt:variant>
        <vt:i4>5</vt:i4>
      </vt:variant>
      <vt:variant>
        <vt:lpwstr>http://www.contraloria.df.gob.mx/contraloria/cursos/ENTREGA-RECEPCION/paginas/inst4.htm</vt:lpwstr>
      </vt:variant>
      <vt:variant>
        <vt:lpwstr/>
      </vt:variant>
      <vt:variant>
        <vt:i4>7995450</vt:i4>
      </vt:variant>
      <vt:variant>
        <vt:i4>12</vt:i4>
      </vt:variant>
      <vt:variant>
        <vt:i4>0</vt:i4>
      </vt:variant>
      <vt:variant>
        <vt:i4>5</vt:i4>
      </vt:variant>
      <vt:variant>
        <vt:lpwstr>http://www.contraloria.df.gob.mx/contraloria/cursos/ENTREGA-RECEPCION/paginas/inst4.htm</vt:lpwstr>
      </vt:variant>
      <vt:variant>
        <vt:lpwstr/>
      </vt:variant>
      <vt:variant>
        <vt:i4>7995453</vt:i4>
      </vt:variant>
      <vt:variant>
        <vt:i4>9</vt:i4>
      </vt:variant>
      <vt:variant>
        <vt:i4>0</vt:i4>
      </vt:variant>
      <vt:variant>
        <vt:i4>5</vt:i4>
      </vt:variant>
      <vt:variant>
        <vt:lpwstr>http://www.contraloria.df.gob.mx/contraloria/cursos/ENTREGA-RECEPCION/paginas/inst3.htm</vt:lpwstr>
      </vt:variant>
      <vt:variant>
        <vt:lpwstr/>
      </vt:variant>
      <vt:variant>
        <vt:i4>2424845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http://www.contraloria.df.gob.mx/contraloria/cursos/ENTREGA-RECEPCION/paginas/inst.htm</vt:lpwstr>
      </vt:variant>
      <vt:variant>
        <vt:lpwstr>1</vt:lpwstr>
      </vt:variant>
      <vt:variant>
        <vt:i4>2424892</vt:i4>
      </vt:variant>
      <vt:variant>
        <vt:i4>3</vt:i4>
      </vt:variant>
      <vt:variant>
        <vt:i4>0</vt:i4>
      </vt:variant>
      <vt:variant>
        <vt:i4>5</vt:i4>
      </vt:variant>
      <vt:variant>
        <vt:lpwstr>http://www.contraloria.df.gob.mx/contraloria/cursos/ENTREGA-RECEPCION/paginas/inst.htm</vt:lpwstr>
      </vt:variant>
      <vt:variant>
        <vt:lpwstr/>
      </vt:variant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http://www.contraloria.df.gob.mx/wb/cg/instructivo_para_el_llenado_de_la_guia_para_la_ela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subject/>
  <dc:creator>TCADF</dc:creator>
  <cp:keywords/>
  <cp:lastModifiedBy>HP</cp:lastModifiedBy>
  <cp:revision>20</cp:revision>
  <cp:lastPrinted>2017-11-08T19:25:00Z</cp:lastPrinted>
  <dcterms:created xsi:type="dcterms:W3CDTF">2017-10-10T15:28:00Z</dcterms:created>
  <dcterms:modified xsi:type="dcterms:W3CDTF">2018-02-13T16:10:00Z</dcterms:modified>
</cp:coreProperties>
</file>